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15701" w:type="dxa"/>
        <w:tblInd w:w="-176" w:type="dxa"/>
        <w:tblLook w:val="04A0" w:firstRow="1" w:lastRow="0" w:firstColumn="1" w:lastColumn="0" w:noHBand="0" w:noVBand="1"/>
      </w:tblPr>
      <w:tblGrid>
        <w:gridCol w:w="2380"/>
        <w:gridCol w:w="3007"/>
        <w:gridCol w:w="5175"/>
        <w:gridCol w:w="5139"/>
      </w:tblGrid>
      <w:tr w:rsidR="00166E57" w14:paraId="308861E7" w14:textId="77777777" w:rsidTr="00C36B19">
        <w:trPr>
          <w:trHeight w:val="849"/>
        </w:trPr>
        <w:tc>
          <w:tcPr>
            <w:tcW w:w="2380" w:type="dxa"/>
          </w:tcPr>
          <w:p w14:paraId="41CFF99C" w14:textId="7A099087" w:rsidR="00E831E3" w:rsidRDefault="00E831E3" w:rsidP="00186770">
            <w:pPr>
              <w:rPr>
                <w:b/>
                <w:sz w:val="28"/>
              </w:rPr>
            </w:pPr>
          </w:p>
          <w:p w14:paraId="2E773D68" w14:textId="57949449" w:rsidR="00186770" w:rsidRPr="00785E81" w:rsidRDefault="00E831E3" w:rsidP="00186770">
            <w:pPr>
              <w:rPr>
                <w:b/>
                <w:sz w:val="28"/>
              </w:rPr>
            </w:pPr>
            <w:r>
              <w:rPr>
                <w:b/>
                <w:sz w:val="28"/>
              </w:rPr>
              <w:t>C</w:t>
            </w:r>
            <w:r w:rsidR="00D61024">
              <w:rPr>
                <w:b/>
                <w:sz w:val="28"/>
              </w:rPr>
              <w:t>hapitre </w:t>
            </w:r>
            <w:r w:rsidR="00510A29">
              <w:rPr>
                <w:b/>
                <w:sz w:val="28"/>
              </w:rPr>
              <w:t xml:space="preserve"> </w:t>
            </w:r>
            <w:r w:rsidR="00186770">
              <w:rPr>
                <w:b/>
                <w:sz w:val="28"/>
              </w:rPr>
              <w:t>2</w:t>
            </w:r>
          </w:p>
        </w:tc>
        <w:tc>
          <w:tcPr>
            <w:tcW w:w="13321" w:type="dxa"/>
            <w:gridSpan w:val="3"/>
          </w:tcPr>
          <w:p w14:paraId="5B75C161" w14:textId="77777777" w:rsidR="00E831E3" w:rsidRDefault="00E831E3">
            <w:pPr>
              <w:rPr>
                <w:b/>
              </w:rPr>
            </w:pPr>
          </w:p>
          <w:p w14:paraId="2F7B7B06" w14:textId="21399916" w:rsidR="00166E57" w:rsidRPr="006A1046" w:rsidRDefault="00824AA0">
            <w:pPr>
              <w:rPr>
                <w:b/>
                <w:sz w:val="22"/>
              </w:rPr>
            </w:pPr>
            <w:r w:rsidRPr="006A1046">
              <w:rPr>
                <w:b/>
                <w:sz w:val="22"/>
              </w:rPr>
              <w:t>QUEL EST L’IMPACT DES VARIABLES ECONOMIQUES</w:t>
            </w:r>
            <w:r w:rsidR="006A1046">
              <w:rPr>
                <w:b/>
                <w:sz w:val="22"/>
              </w:rPr>
              <w:t xml:space="preserve"> ET DEMOGRAPHIQUES</w:t>
            </w:r>
            <w:r w:rsidRPr="006A1046">
              <w:rPr>
                <w:b/>
                <w:sz w:val="22"/>
              </w:rPr>
              <w:t xml:space="preserve"> SUR LE FINANCEMENT DE LA PROTECTION SOCIALE ?</w:t>
            </w:r>
          </w:p>
          <w:p w14:paraId="2F2B7085" w14:textId="500196AA" w:rsidR="00166E57" w:rsidRPr="00166E57" w:rsidRDefault="00166E57" w:rsidP="00166E57">
            <w:pPr>
              <w:jc w:val="center"/>
              <w:rPr>
                <w:b/>
                <w:i/>
                <w:sz w:val="28"/>
              </w:rPr>
            </w:pPr>
          </w:p>
        </w:tc>
      </w:tr>
      <w:tr w:rsidR="00510A29" w14:paraId="4C821605" w14:textId="77777777" w:rsidTr="00E831E3">
        <w:tc>
          <w:tcPr>
            <w:tcW w:w="2380" w:type="dxa"/>
          </w:tcPr>
          <w:p w14:paraId="7B20AE9C" w14:textId="77777777" w:rsidR="00510A29" w:rsidRPr="00166E57" w:rsidRDefault="00510A29">
            <w:pPr>
              <w:rPr>
                <w:b/>
                <w:sz w:val="32"/>
              </w:rPr>
            </w:pPr>
          </w:p>
          <w:p w14:paraId="65A4B3EC" w14:textId="482BF876" w:rsidR="00510A29" w:rsidRPr="008F4805" w:rsidRDefault="00510A29">
            <w:pPr>
              <w:rPr>
                <w:b/>
                <w:sz w:val="28"/>
              </w:rPr>
            </w:pPr>
            <w:r>
              <w:rPr>
                <w:b/>
                <w:sz w:val="28"/>
              </w:rPr>
              <w:t>Notions </w:t>
            </w:r>
          </w:p>
          <w:p w14:paraId="7C25C828" w14:textId="65F43BBD" w:rsidR="00510A29" w:rsidRPr="00166E57" w:rsidRDefault="00510A29">
            <w:pPr>
              <w:rPr>
                <w:b/>
                <w:sz w:val="32"/>
              </w:rPr>
            </w:pPr>
          </w:p>
        </w:tc>
        <w:tc>
          <w:tcPr>
            <w:tcW w:w="3007" w:type="dxa"/>
          </w:tcPr>
          <w:p w14:paraId="60873CD0" w14:textId="77777777" w:rsidR="00F77F2F" w:rsidRDefault="00F77F2F">
            <w:pPr>
              <w:rPr>
                <w:rFonts w:eastAsia="Times New Roman" w:cs="Arial"/>
                <w:sz w:val="20"/>
                <w:szCs w:val="18"/>
              </w:rPr>
            </w:pPr>
          </w:p>
          <w:p w14:paraId="36D83B79" w14:textId="1EBB3E78" w:rsidR="00510A29" w:rsidRPr="00C36B19" w:rsidRDefault="00824AA0">
            <w:r w:rsidRPr="002E4D49">
              <w:rPr>
                <w:rFonts w:eastAsia="Times New Roman" w:cs="Arial"/>
                <w:sz w:val="20"/>
                <w:szCs w:val="18"/>
              </w:rPr>
              <w:t>Répartition/capitalisation, taux de remplacement, ratio de dépendance, incitations pécuniaires, aléa moral, sélection adverse.</w:t>
            </w:r>
          </w:p>
        </w:tc>
        <w:tc>
          <w:tcPr>
            <w:tcW w:w="10314" w:type="dxa"/>
            <w:gridSpan w:val="2"/>
          </w:tcPr>
          <w:p w14:paraId="587CF2F9" w14:textId="1C072484" w:rsidR="00510A29" w:rsidRPr="00C36B19" w:rsidRDefault="00510A29" w:rsidP="00E831E3">
            <w:pPr>
              <w:rPr>
                <w:sz w:val="18"/>
                <w:szCs w:val="18"/>
              </w:rPr>
            </w:pPr>
            <w:r w:rsidRPr="00C36B19">
              <w:rPr>
                <w:b/>
                <w:sz w:val="18"/>
                <w:szCs w:val="18"/>
              </w:rPr>
              <w:t>Indications complémentaires </w:t>
            </w:r>
            <w:r w:rsidRPr="00C36B19">
              <w:rPr>
                <w:sz w:val="18"/>
                <w:szCs w:val="18"/>
              </w:rPr>
              <w:t xml:space="preserve">: </w:t>
            </w:r>
            <w:r w:rsidR="00824AA0" w:rsidRPr="002E4D49">
              <w:rPr>
                <w:rFonts w:eastAsia="Times New Roman" w:cs="Arial"/>
                <w:sz w:val="20"/>
                <w:szCs w:val="18"/>
              </w:rPr>
              <w:t>On s'appuiera sur les exemples des retraites et de la santé en pr</w:t>
            </w:r>
            <w:r w:rsidR="002E4D49">
              <w:rPr>
                <w:rFonts w:eastAsia="Times New Roman" w:cs="Arial"/>
                <w:sz w:val="20"/>
                <w:szCs w:val="18"/>
              </w:rPr>
              <w:t xml:space="preserve">ivilégiant le cas de la France. </w:t>
            </w:r>
            <w:r w:rsidR="00824AA0" w:rsidRPr="002E4D49">
              <w:rPr>
                <w:rFonts w:eastAsia="Times New Roman" w:cs="Arial"/>
                <w:sz w:val="20"/>
                <w:szCs w:val="18"/>
              </w:rPr>
              <w:t>On exposera les principes de base des deux grands types de régimes de retraite (répartition et capitalisation). On s'interrogera sur les choix possibles en matière de ressources de ces régimes, de taux de rempla</w:t>
            </w:r>
            <w:r w:rsidR="002E4D49">
              <w:rPr>
                <w:rFonts w:eastAsia="Times New Roman" w:cs="Arial"/>
                <w:sz w:val="20"/>
                <w:szCs w:val="18"/>
              </w:rPr>
              <w:t xml:space="preserve">cement, de durée de cotisation. </w:t>
            </w:r>
            <w:r w:rsidR="00824AA0" w:rsidRPr="002E4D49">
              <w:rPr>
                <w:rFonts w:eastAsia="Times New Roman" w:cs="Arial"/>
                <w:sz w:val="20"/>
                <w:szCs w:val="18"/>
              </w:rPr>
              <w:t>On montrera comment la gestion des systèmes de santé est confrontée à la question de l'articulation entre une régulation marchande et une régulation administrée : dans les deux cas se posent des problèmes d'incitation et d'asymétrie d'information (tarification à l'acte ou budget global, liberté d'installation et équité dans l'offre de soin, ticket modérateur, etc.).</w:t>
            </w:r>
            <w:r w:rsidR="00824AA0" w:rsidRPr="002E4D49">
              <w:rPr>
                <w:rFonts w:eastAsia="Times New Roman" w:cs="Arial"/>
                <w:sz w:val="20"/>
                <w:szCs w:val="18"/>
              </w:rPr>
              <w:br/>
            </w:r>
          </w:p>
        </w:tc>
      </w:tr>
      <w:tr w:rsidR="00166E57" w14:paraId="57B11562" w14:textId="77777777" w:rsidTr="00C36B19">
        <w:trPr>
          <w:trHeight w:val="5801"/>
        </w:trPr>
        <w:tc>
          <w:tcPr>
            <w:tcW w:w="2380" w:type="dxa"/>
          </w:tcPr>
          <w:p w14:paraId="3593964F" w14:textId="77777777" w:rsidR="00166E57" w:rsidRPr="00166E57" w:rsidRDefault="00166E57">
            <w:pPr>
              <w:rPr>
                <w:b/>
                <w:sz w:val="32"/>
              </w:rPr>
            </w:pPr>
          </w:p>
          <w:p w14:paraId="79FA1C07" w14:textId="77777777" w:rsidR="00166E57" w:rsidRPr="00166E57" w:rsidRDefault="00166E57">
            <w:pPr>
              <w:rPr>
                <w:b/>
                <w:sz w:val="32"/>
              </w:rPr>
            </w:pPr>
          </w:p>
          <w:p w14:paraId="0B1235C0" w14:textId="77777777" w:rsidR="00166E57" w:rsidRPr="00166E57" w:rsidRDefault="00166E57">
            <w:pPr>
              <w:rPr>
                <w:b/>
                <w:sz w:val="32"/>
              </w:rPr>
            </w:pPr>
          </w:p>
          <w:p w14:paraId="54A4CE4E" w14:textId="77777777" w:rsidR="00166E57" w:rsidRDefault="00166E57">
            <w:pPr>
              <w:rPr>
                <w:b/>
                <w:sz w:val="32"/>
              </w:rPr>
            </w:pPr>
          </w:p>
          <w:p w14:paraId="518B7215" w14:textId="77777777" w:rsidR="00166E57" w:rsidRDefault="00166E57">
            <w:pPr>
              <w:rPr>
                <w:b/>
                <w:sz w:val="32"/>
              </w:rPr>
            </w:pPr>
          </w:p>
          <w:p w14:paraId="6DA4711C" w14:textId="77777777" w:rsidR="00166E57" w:rsidRDefault="00166E57">
            <w:pPr>
              <w:rPr>
                <w:b/>
                <w:sz w:val="32"/>
              </w:rPr>
            </w:pPr>
          </w:p>
          <w:p w14:paraId="58942513" w14:textId="77777777" w:rsidR="00166E57" w:rsidRDefault="00166E57">
            <w:pPr>
              <w:rPr>
                <w:b/>
                <w:sz w:val="32"/>
              </w:rPr>
            </w:pPr>
          </w:p>
          <w:p w14:paraId="465F24F1" w14:textId="77777777" w:rsidR="00166E57" w:rsidRDefault="00166E57">
            <w:pPr>
              <w:rPr>
                <w:b/>
                <w:sz w:val="32"/>
              </w:rPr>
            </w:pPr>
          </w:p>
          <w:p w14:paraId="4B18FFA0" w14:textId="77777777" w:rsidR="00166E57" w:rsidRPr="008F4805" w:rsidRDefault="00166E57">
            <w:pPr>
              <w:rPr>
                <w:b/>
                <w:sz w:val="28"/>
              </w:rPr>
            </w:pPr>
            <w:r w:rsidRPr="008F4805">
              <w:rPr>
                <w:b/>
                <w:sz w:val="28"/>
              </w:rPr>
              <w:t>Mécanismes</w:t>
            </w:r>
          </w:p>
          <w:p w14:paraId="1913814F" w14:textId="77777777" w:rsidR="00166E57" w:rsidRPr="00166E57" w:rsidRDefault="00166E57">
            <w:pPr>
              <w:rPr>
                <w:b/>
                <w:sz w:val="32"/>
              </w:rPr>
            </w:pPr>
          </w:p>
          <w:p w14:paraId="1C54618F" w14:textId="77777777" w:rsidR="00166E57" w:rsidRDefault="00166E57">
            <w:pPr>
              <w:rPr>
                <w:b/>
                <w:sz w:val="32"/>
              </w:rPr>
            </w:pPr>
          </w:p>
          <w:p w14:paraId="6C2F64B7" w14:textId="77777777" w:rsidR="00166E57" w:rsidRDefault="00166E57">
            <w:pPr>
              <w:rPr>
                <w:b/>
                <w:sz w:val="32"/>
              </w:rPr>
            </w:pPr>
          </w:p>
          <w:p w14:paraId="7137C267" w14:textId="77777777" w:rsidR="00166E57" w:rsidRDefault="00166E57">
            <w:pPr>
              <w:rPr>
                <w:b/>
                <w:sz w:val="32"/>
              </w:rPr>
            </w:pPr>
          </w:p>
          <w:p w14:paraId="1A387470" w14:textId="77777777" w:rsidR="00785E81" w:rsidRDefault="00785E81">
            <w:pPr>
              <w:rPr>
                <w:b/>
                <w:sz w:val="32"/>
              </w:rPr>
            </w:pPr>
          </w:p>
          <w:p w14:paraId="161D6E98" w14:textId="77777777" w:rsidR="00186770" w:rsidRDefault="00186770">
            <w:pPr>
              <w:rPr>
                <w:b/>
                <w:sz w:val="32"/>
              </w:rPr>
            </w:pPr>
          </w:p>
          <w:p w14:paraId="02288168" w14:textId="77777777" w:rsidR="00C36B19" w:rsidRDefault="00C36B19">
            <w:pPr>
              <w:rPr>
                <w:b/>
                <w:sz w:val="32"/>
              </w:rPr>
            </w:pPr>
          </w:p>
          <w:p w14:paraId="1A9F34FA" w14:textId="77777777" w:rsidR="00C36B19" w:rsidRPr="00166E57" w:rsidRDefault="00C36B19">
            <w:pPr>
              <w:rPr>
                <w:b/>
                <w:sz w:val="32"/>
              </w:rPr>
            </w:pPr>
          </w:p>
        </w:tc>
        <w:tc>
          <w:tcPr>
            <w:tcW w:w="13321" w:type="dxa"/>
            <w:gridSpan w:val="3"/>
          </w:tcPr>
          <w:p w14:paraId="68C01064" w14:textId="4762E9FB" w:rsidR="00166E57" w:rsidRDefault="00A25965">
            <w:bookmarkStart w:id="0" w:name="_GoBack"/>
            <w:bookmarkEnd w:id="0"/>
            <w:r>
              <w:rPr>
                <w:noProof/>
              </w:rPr>
              <mc:AlternateContent>
                <mc:Choice Requires="wps">
                  <w:drawing>
                    <wp:anchor distT="0" distB="0" distL="114300" distR="114300" simplePos="0" relativeHeight="251659264" behindDoc="0" locked="0" layoutInCell="1" allowOverlap="1" wp14:anchorId="0486EB45" wp14:editId="12D9D290">
                      <wp:simplePos x="0" y="0"/>
                      <wp:positionH relativeFrom="column">
                        <wp:posOffset>1317625</wp:posOffset>
                      </wp:positionH>
                      <wp:positionV relativeFrom="paragraph">
                        <wp:posOffset>71756</wp:posOffset>
                      </wp:positionV>
                      <wp:extent cx="4667250" cy="304800"/>
                      <wp:effectExtent l="0" t="0" r="31750" b="25400"/>
                      <wp:wrapNone/>
                      <wp:docPr id="1" name="Rectangle 1"/>
                      <wp:cNvGraphicFramePr/>
                      <a:graphic xmlns:a="http://schemas.openxmlformats.org/drawingml/2006/main">
                        <a:graphicData uri="http://schemas.microsoft.com/office/word/2010/wordprocessingShape">
                          <wps:wsp>
                            <wps:cNvSpPr/>
                            <wps:spPr>
                              <a:xfrm>
                                <a:off x="0" y="0"/>
                                <a:ext cx="4667250" cy="304800"/>
                              </a:xfrm>
                              <a:prstGeom prst="rect">
                                <a:avLst/>
                              </a:prstGeom>
                              <a:ln w="19050" cmpd="sng">
                                <a:solidFill>
                                  <a:srgbClr val="C0504D"/>
                                </a:solidFill>
                              </a:ln>
                            </wps:spPr>
                            <wps:style>
                              <a:lnRef idx="2">
                                <a:schemeClr val="dk1"/>
                              </a:lnRef>
                              <a:fillRef idx="1">
                                <a:schemeClr val="lt1"/>
                              </a:fillRef>
                              <a:effectRef idx="0">
                                <a:schemeClr val="dk1"/>
                              </a:effectRef>
                              <a:fontRef idx="minor">
                                <a:schemeClr val="dk1"/>
                              </a:fontRef>
                            </wps:style>
                            <wps:txbx>
                              <w:txbxContent>
                                <w:p w14:paraId="4233F32E" w14:textId="7D506AED" w:rsidR="00F77F2F" w:rsidRPr="006A1046" w:rsidRDefault="00F77F2F" w:rsidP="00A25965">
                                  <w:pPr>
                                    <w:jc w:val="center"/>
                                    <w:rPr>
                                      <w:b/>
                                      <w:color w:val="4F81BD" w:themeColor="accent1"/>
                                    </w:rPr>
                                  </w:pPr>
                                  <w:r w:rsidRPr="006A1046">
                                    <w:rPr>
                                      <w:b/>
                                      <w:color w:val="4F81BD" w:themeColor="accent1"/>
                                    </w:rPr>
                                    <w:t>Variables économiques et démographiques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03.75pt;margin-top:5.65pt;width:3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" fillcolor="white [3201]" strokecolor="#c0504d" strokeweight="1.5pt">
                      <v:textbox>
                        <w:txbxContent>
                          <w:p w14:paraId="4233F32E" w14:textId="7D506AED" w:rsidR="00F77F2F" w:rsidRPr="006A1046" w:rsidRDefault="00F77F2F" w:rsidP="00A25965">
                            <w:pPr>
                              <w:jc w:val="center"/>
                              <w:rPr>
                                <w:b/>
                                <w:color w:val="4F81BD" w:themeColor="accent1"/>
                              </w:rPr>
                            </w:pPr>
                            <w:r w:rsidRPr="006A1046">
                              <w:rPr>
                                <w:b/>
                                <w:color w:val="4F81BD" w:themeColor="accent1"/>
                              </w:rPr>
                              <w:t>Variables économiques et démographiques</w:t>
                            </w:r>
                          </w:p>
                        </w:txbxContent>
                      </v:textbox>
                    </v:rect>
                  </w:pict>
                </mc:Fallback>
              </mc:AlternateContent>
            </w:r>
          </w:p>
          <w:p w14:paraId="447BAD38" w14:textId="5B247637" w:rsidR="00166E57" w:rsidRDefault="00C36B19">
            <w:r>
              <w:rPr>
                <w:noProof/>
              </w:rPr>
              <mc:AlternateContent>
                <mc:Choice Requires="wps">
                  <w:drawing>
                    <wp:anchor distT="0" distB="0" distL="114300" distR="114300" simplePos="0" relativeHeight="251678720" behindDoc="0" locked="0" layoutInCell="1" allowOverlap="1" wp14:anchorId="36F8B7C7" wp14:editId="1D63FC23">
                      <wp:simplePos x="0" y="0"/>
                      <wp:positionH relativeFrom="column">
                        <wp:posOffset>2266315</wp:posOffset>
                      </wp:positionH>
                      <wp:positionV relativeFrom="paragraph">
                        <wp:posOffset>2748280</wp:posOffset>
                      </wp:positionV>
                      <wp:extent cx="0" cy="257175"/>
                      <wp:effectExtent l="114300" t="19050" r="76200" b="85725"/>
                      <wp:wrapNone/>
                      <wp:docPr id="20" name="Connecteur droit avec flèche 2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0" o:spid="_x0000_s1026" type="#_x0000_t32" style="position:absolute;margin-left:178.45pt;margin-top:216.4pt;width:0;height:20.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0768" behindDoc="0" locked="0" layoutInCell="1" allowOverlap="1" wp14:anchorId="00B09D28" wp14:editId="22E1EE65">
                      <wp:simplePos x="0" y="0"/>
                      <wp:positionH relativeFrom="column">
                        <wp:posOffset>6485890</wp:posOffset>
                      </wp:positionH>
                      <wp:positionV relativeFrom="paragraph">
                        <wp:posOffset>2110105</wp:posOffset>
                      </wp:positionV>
                      <wp:extent cx="247650" cy="200025"/>
                      <wp:effectExtent l="38100" t="19050" r="95250" b="85725"/>
                      <wp:wrapNone/>
                      <wp:docPr id="24" name="Connecteur droit avec flèche 24"/>
                      <wp:cNvGraphicFramePr/>
                      <a:graphic xmlns:a="http://schemas.openxmlformats.org/drawingml/2006/main">
                        <a:graphicData uri="http://schemas.microsoft.com/office/word/2010/wordprocessingShape">
                          <wps:wsp>
                            <wps:cNvCnPr/>
                            <wps:spPr>
                              <a:xfrm>
                                <a:off x="0" y="0"/>
                                <a:ext cx="247650" cy="2000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24" o:spid="_x0000_s1026" type="#_x0000_t32" style="position:absolute;margin-left:510.7pt;margin-top:166.15pt;width:19.5pt;height:15.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9744" behindDoc="0" locked="0" layoutInCell="1" allowOverlap="1" wp14:anchorId="02AC947E" wp14:editId="20D7FEBD">
                      <wp:simplePos x="0" y="0"/>
                      <wp:positionH relativeFrom="column">
                        <wp:posOffset>5457190</wp:posOffset>
                      </wp:positionH>
                      <wp:positionV relativeFrom="paragraph">
                        <wp:posOffset>2110105</wp:posOffset>
                      </wp:positionV>
                      <wp:extent cx="114300" cy="190500"/>
                      <wp:effectExtent l="57150" t="19050" r="57150" b="95250"/>
                      <wp:wrapNone/>
                      <wp:docPr id="23" name="Connecteur droit avec flèche 23"/>
                      <wp:cNvGraphicFramePr/>
                      <a:graphic xmlns:a="http://schemas.openxmlformats.org/drawingml/2006/main">
                        <a:graphicData uri="http://schemas.microsoft.com/office/word/2010/wordprocessingShape">
                          <wps:wsp>
                            <wps:cNvCnPr/>
                            <wps:spPr>
                              <a:xfrm flipH="1">
                                <a:off x="0" y="0"/>
                                <a:ext cx="114300" cy="1905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23" o:spid="_x0000_s1026" type="#_x0000_t32" style="position:absolute;margin-left:429.7pt;margin-top:166.15pt;width:9pt;height:1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9504" behindDoc="0" locked="0" layoutInCell="1" allowOverlap="1" wp14:anchorId="6871C898" wp14:editId="01A1538F">
                      <wp:simplePos x="0" y="0"/>
                      <wp:positionH relativeFrom="column">
                        <wp:posOffset>1399540</wp:posOffset>
                      </wp:positionH>
                      <wp:positionV relativeFrom="paragraph">
                        <wp:posOffset>3006725</wp:posOffset>
                      </wp:positionV>
                      <wp:extent cx="1885950" cy="609600"/>
                      <wp:effectExtent l="0" t="0" r="19050" b="25400"/>
                      <wp:wrapNone/>
                      <wp:docPr id="15" name="Rectangle 15"/>
                      <wp:cNvGraphicFramePr/>
                      <a:graphic xmlns:a="http://schemas.openxmlformats.org/drawingml/2006/main">
                        <a:graphicData uri="http://schemas.microsoft.com/office/word/2010/wordprocessingShape">
                          <wps:wsp>
                            <wps:cNvSpPr/>
                            <wps:spPr>
                              <a:xfrm>
                                <a:off x="0" y="0"/>
                                <a:ext cx="1885950" cy="609600"/>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14:paraId="09557AF1" w14:textId="6E9A8F0F" w:rsidR="00F77F2F" w:rsidRPr="00F77F2F" w:rsidRDefault="00F77F2F" w:rsidP="005F4E1F">
                                  <w:pPr>
                                    <w:jc w:val="center"/>
                                    <w:rPr>
                                      <w:b/>
                                      <w:color w:val="4F81BD" w:themeColor="accent1"/>
                                    </w:rPr>
                                  </w:pPr>
                                  <w:r w:rsidRPr="00F77F2F">
                                    <w:rPr>
                                      <w:b/>
                                      <w:color w:val="4F81BD" w:themeColor="accent1"/>
                                    </w:rPr>
                                    <w:t>Ratio de dépendance</w:t>
                                  </w:r>
                                </w:p>
                                <w:p w14:paraId="40F8215A" w14:textId="3A6F14C1" w:rsidR="00F77F2F" w:rsidRPr="00F77F2F" w:rsidRDefault="00F77F2F" w:rsidP="005F4E1F">
                                  <w:pPr>
                                    <w:jc w:val="center"/>
                                    <w:rPr>
                                      <w:b/>
                                      <w:color w:val="4F81BD" w:themeColor="accent1"/>
                                    </w:rPr>
                                  </w:pPr>
                                  <w:r w:rsidRPr="00F77F2F">
                                    <w:rPr>
                                      <w:b/>
                                      <w:color w:val="4F81BD" w:themeColor="accent1"/>
                                    </w:rPr>
                                    <w:t>Taux de remplacement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margin-left:110.2pt;margin-top:236.75pt;width:148.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" fillcolor="white [3201]" strokecolor="black [3200]" strokeweight="1pt">
                      <v:textbox>
                        <w:txbxContent>
                          <w:p w14:paraId="09557AF1" w14:textId="6E9A8F0F" w:rsidR="00F77F2F" w:rsidRPr="00F77F2F" w:rsidRDefault="00F77F2F" w:rsidP="005F4E1F">
                            <w:pPr>
                              <w:jc w:val="center"/>
                              <w:rPr>
                                <w:b/>
                                <w:color w:val="4F81BD" w:themeColor="accent1"/>
                              </w:rPr>
                            </w:pPr>
                            <w:r w:rsidRPr="00F77F2F">
                              <w:rPr>
                                <w:b/>
                                <w:color w:val="4F81BD" w:themeColor="accent1"/>
                              </w:rPr>
                              <w:t>Ratio de dépendance</w:t>
                            </w:r>
                          </w:p>
                          <w:p w14:paraId="40F8215A" w14:textId="3A6F14C1" w:rsidR="00F77F2F" w:rsidRPr="00F77F2F" w:rsidRDefault="00F77F2F" w:rsidP="005F4E1F">
                            <w:pPr>
                              <w:jc w:val="center"/>
                              <w:rPr>
                                <w:b/>
                                <w:color w:val="4F81BD" w:themeColor="accent1"/>
                              </w:rPr>
                            </w:pPr>
                            <w:r w:rsidRPr="00F77F2F">
                              <w:rPr>
                                <w:b/>
                                <w:color w:val="4F81BD" w:themeColor="accent1"/>
                              </w:rPr>
                              <w:t>Taux de remplacement</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60ACE731" wp14:editId="58F994B0">
                      <wp:simplePos x="0" y="0"/>
                      <wp:positionH relativeFrom="column">
                        <wp:posOffset>1551940</wp:posOffset>
                      </wp:positionH>
                      <wp:positionV relativeFrom="paragraph">
                        <wp:posOffset>2110105</wp:posOffset>
                      </wp:positionV>
                      <wp:extent cx="371475" cy="209550"/>
                      <wp:effectExtent l="38100" t="19050" r="85725" b="95250"/>
                      <wp:wrapNone/>
                      <wp:docPr id="19" name="Connecteur droit avec flèche 19"/>
                      <wp:cNvGraphicFramePr/>
                      <a:graphic xmlns:a="http://schemas.openxmlformats.org/drawingml/2006/main">
                        <a:graphicData uri="http://schemas.microsoft.com/office/word/2010/wordprocessingShape">
                          <wps:wsp>
                            <wps:cNvCnPr/>
                            <wps:spPr>
                              <a:xfrm>
                                <a:off x="0" y="0"/>
                                <a:ext cx="371475" cy="2095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19" o:spid="_x0000_s1026" type="#_x0000_t32" style="position:absolute;margin-left:122.2pt;margin-top:166.15pt;width:29.25pt;height:1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6672" behindDoc="0" locked="0" layoutInCell="1" allowOverlap="1" wp14:anchorId="270AA43B" wp14:editId="7984F51B">
                      <wp:simplePos x="0" y="0"/>
                      <wp:positionH relativeFrom="column">
                        <wp:posOffset>5238115</wp:posOffset>
                      </wp:positionH>
                      <wp:positionV relativeFrom="paragraph">
                        <wp:posOffset>1671955</wp:posOffset>
                      </wp:positionV>
                      <wp:extent cx="333375" cy="171450"/>
                      <wp:effectExtent l="38100" t="19050" r="85725" b="95250"/>
                      <wp:wrapNone/>
                      <wp:docPr id="18" name="Connecteur droit avec flèche 18"/>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18" o:spid="_x0000_s1026" type="#_x0000_t32" style="position:absolute;margin-left:412.45pt;margin-top:131.65pt;width:26.25pt;height:1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6432" behindDoc="0" locked="0" layoutInCell="1" allowOverlap="1" wp14:anchorId="6E3D1198" wp14:editId="6BBC29F5">
                      <wp:simplePos x="0" y="0"/>
                      <wp:positionH relativeFrom="column">
                        <wp:posOffset>5575300</wp:posOffset>
                      </wp:positionH>
                      <wp:positionV relativeFrom="paragraph">
                        <wp:posOffset>1847215</wp:posOffset>
                      </wp:positionV>
                      <wp:extent cx="914400" cy="266700"/>
                      <wp:effectExtent l="0" t="0" r="25400" b="38100"/>
                      <wp:wrapNone/>
                      <wp:docPr id="12" name="Rectangle 12"/>
                      <wp:cNvGraphicFramePr/>
                      <a:graphic xmlns:a="http://schemas.openxmlformats.org/drawingml/2006/main">
                        <a:graphicData uri="http://schemas.microsoft.com/office/word/2010/wordprocessingShape">
                          <wps:wsp>
                            <wps:cNvSpPr/>
                            <wps:spPr>
                              <a:xfrm>
                                <a:off x="0" y="0"/>
                                <a:ext cx="914400" cy="266700"/>
                              </a:xfrm>
                              <a:prstGeom prst="rect">
                                <a:avLst/>
                              </a:prstGeom>
                              <a:ln w="19050" cmpd="sng"/>
                            </wps:spPr>
                            <wps:style>
                              <a:lnRef idx="2">
                                <a:schemeClr val="dk1"/>
                              </a:lnRef>
                              <a:fillRef idx="1">
                                <a:schemeClr val="lt1"/>
                              </a:fillRef>
                              <a:effectRef idx="0">
                                <a:schemeClr val="dk1"/>
                              </a:effectRef>
                              <a:fontRef idx="minor">
                                <a:schemeClr val="dk1"/>
                              </a:fontRef>
                            </wps:style>
                            <wps:txbx>
                              <w:txbxContent>
                                <w:p w14:paraId="265B3128" w14:textId="38A6B5D5" w:rsidR="00F77F2F" w:rsidRDefault="00F77F2F" w:rsidP="00776C01">
                                  <w:pPr>
                                    <w:jc w:val="center"/>
                                  </w:pPr>
                                  <w:r>
                                    <w:t>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8" style="position:absolute;margin-left:439pt;margin-top:145.45pt;width:1in;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" fillcolor="white [3201]" strokecolor="black [3200]" strokeweight="1.5pt">
                      <v:textbox>
                        <w:txbxContent>
                          <w:p w14:paraId="265B3128" w14:textId="38A6B5D5" w:rsidR="00F77F2F" w:rsidRDefault="00F77F2F" w:rsidP="00776C01">
                            <w:pPr>
                              <w:jc w:val="center"/>
                            </w:pPr>
                            <w:r>
                              <w:t>Santé</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54F830DD" wp14:editId="79CA04AB">
                      <wp:simplePos x="0" y="0"/>
                      <wp:positionH relativeFrom="column">
                        <wp:posOffset>751840</wp:posOffset>
                      </wp:positionH>
                      <wp:positionV relativeFrom="paragraph">
                        <wp:posOffset>2110105</wp:posOffset>
                      </wp:positionV>
                      <wp:extent cx="219075" cy="200025"/>
                      <wp:effectExtent l="57150" t="19050" r="66675" b="85725"/>
                      <wp:wrapNone/>
                      <wp:docPr id="17" name="Connecteur droit avec flèche 17"/>
                      <wp:cNvGraphicFramePr/>
                      <a:graphic xmlns:a="http://schemas.openxmlformats.org/drawingml/2006/main">
                        <a:graphicData uri="http://schemas.microsoft.com/office/word/2010/wordprocessingShape">
                          <wps:wsp>
                            <wps:cNvCnPr/>
                            <wps:spPr>
                              <a:xfrm flipH="1">
                                <a:off x="0" y="0"/>
                                <a:ext cx="219075" cy="2000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17" o:spid="_x0000_s1026" type="#_x0000_t32" style="position:absolute;margin-left:59.2pt;margin-top:166.15pt;width:17.25pt;height:15.7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4624" behindDoc="0" locked="0" layoutInCell="1" allowOverlap="1" wp14:anchorId="20ED1148" wp14:editId="7CBC15A0">
                      <wp:simplePos x="0" y="0"/>
                      <wp:positionH relativeFrom="column">
                        <wp:posOffset>1923415</wp:posOffset>
                      </wp:positionH>
                      <wp:positionV relativeFrom="paragraph">
                        <wp:posOffset>1671955</wp:posOffset>
                      </wp:positionV>
                      <wp:extent cx="209550" cy="171450"/>
                      <wp:effectExtent l="57150" t="19050" r="57150" b="95250"/>
                      <wp:wrapNone/>
                      <wp:docPr id="16" name="Connecteur droit avec flèche 16"/>
                      <wp:cNvGraphicFramePr/>
                      <a:graphic xmlns:a="http://schemas.openxmlformats.org/drawingml/2006/main">
                        <a:graphicData uri="http://schemas.microsoft.com/office/word/2010/wordprocessingShape">
                          <wps:wsp>
                            <wps:cNvCnPr/>
                            <wps:spPr>
                              <a:xfrm flipH="1">
                                <a:off x="0" y="0"/>
                                <a:ext cx="209550" cy="171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16" o:spid="_x0000_s1026" type="#_x0000_t32" style="position:absolute;margin-left:151.45pt;margin-top:131.65pt;width:16.5pt;height:13.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3600" behindDoc="0" locked="0" layoutInCell="1" allowOverlap="1" wp14:anchorId="177AFE3E" wp14:editId="718FC70F">
                      <wp:simplePos x="0" y="0"/>
                      <wp:positionH relativeFrom="column">
                        <wp:posOffset>5114290</wp:posOffset>
                      </wp:positionH>
                      <wp:positionV relativeFrom="paragraph">
                        <wp:posOffset>1129030</wp:posOffset>
                      </wp:positionV>
                      <wp:extent cx="0" cy="219075"/>
                      <wp:effectExtent l="114300" t="19050" r="76200" b="85725"/>
                      <wp:wrapNone/>
                      <wp:docPr id="11" name="Connecteur droit avec flèche 1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11" o:spid="_x0000_s1026" type="#_x0000_t32" style="position:absolute;margin-left:402.7pt;margin-top:88.9pt;width:0;height:17.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2576" behindDoc="0" locked="0" layoutInCell="1" allowOverlap="1" wp14:anchorId="15F52721" wp14:editId="56220111">
                      <wp:simplePos x="0" y="0"/>
                      <wp:positionH relativeFrom="column">
                        <wp:posOffset>2704465</wp:posOffset>
                      </wp:positionH>
                      <wp:positionV relativeFrom="paragraph">
                        <wp:posOffset>919480</wp:posOffset>
                      </wp:positionV>
                      <wp:extent cx="9525" cy="428625"/>
                      <wp:effectExtent l="95250" t="19050" r="85725" b="85725"/>
                      <wp:wrapNone/>
                      <wp:docPr id="9" name="Connecteur droit avec flèche 9"/>
                      <wp:cNvGraphicFramePr/>
                      <a:graphic xmlns:a="http://schemas.openxmlformats.org/drawingml/2006/main">
                        <a:graphicData uri="http://schemas.microsoft.com/office/word/2010/wordprocessingShape">
                          <wps:wsp>
                            <wps:cNvCnPr/>
                            <wps:spPr>
                              <a:xfrm>
                                <a:off x="0" y="0"/>
                                <a:ext cx="9525" cy="4286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9" o:spid="_x0000_s1026" type="#_x0000_t32" style="position:absolute;margin-left:212.95pt;margin-top:72.4pt;width:.75pt;height:33.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1552" behindDoc="0" locked="0" layoutInCell="1" allowOverlap="1" wp14:anchorId="3B69BC93" wp14:editId="33D47B24">
                      <wp:simplePos x="0" y="0"/>
                      <wp:positionH relativeFrom="column">
                        <wp:posOffset>4418965</wp:posOffset>
                      </wp:positionH>
                      <wp:positionV relativeFrom="paragraph">
                        <wp:posOffset>195580</wp:posOffset>
                      </wp:positionV>
                      <wp:extent cx="466725" cy="228600"/>
                      <wp:effectExtent l="38100" t="19050" r="85725" b="95250"/>
                      <wp:wrapNone/>
                      <wp:docPr id="8" name="Connecteur droit avec flèche 8"/>
                      <wp:cNvGraphicFramePr/>
                      <a:graphic xmlns:a="http://schemas.openxmlformats.org/drawingml/2006/main">
                        <a:graphicData uri="http://schemas.microsoft.com/office/word/2010/wordprocessingShape">
                          <wps:wsp>
                            <wps:cNvCnPr/>
                            <wps:spPr>
                              <a:xfrm>
                                <a:off x="0" y="0"/>
                                <a:ext cx="466725"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8" o:spid="_x0000_s1026" type="#_x0000_t32" style="position:absolute;margin-left:347.95pt;margin-top:15.4pt;width:36.75pt;height:1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0528" behindDoc="0" locked="0" layoutInCell="1" allowOverlap="1" wp14:anchorId="1332734D" wp14:editId="28D6B7FB">
                      <wp:simplePos x="0" y="0"/>
                      <wp:positionH relativeFrom="column">
                        <wp:posOffset>2656840</wp:posOffset>
                      </wp:positionH>
                      <wp:positionV relativeFrom="paragraph">
                        <wp:posOffset>195580</wp:posOffset>
                      </wp:positionV>
                      <wp:extent cx="323850" cy="257175"/>
                      <wp:effectExtent l="76200" t="25400" r="82550" b="123825"/>
                      <wp:wrapNone/>
                      <wp:docPr id="7" name="Connecteur droit avec flèche 7"/>
                      <wp:cNvGraphicFramePr/>
                      <a:graphic xmlns:a="http://schemas.openxmlformats.org/drawingml/2006/main">
                        <a:graphicData uri="http://schemas.microsoft.com/office/word/2010/wordprocessingShape">
                          <wps:wsp>
                            <wps:cNvCnPr/>
                            <wps:spPr>
                              <a:xfrm flipH="1">
                                <a:off x="0" y="0"/>
                                <a:ext cx="323850" cy="257175"/>
                              </a:xfrm>
                              <a:prstGeom prst="straightConnector1">
                                <a:avLst/>
                              </a:prstGeom>
                              <a:ln w="12700" cmpd="sng">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Connecteur droit avec flèche 7" o:spid="_x0000_s1026" type="#_x0000_t32" style="position:absolute;margin-left:209.2pt;margin-top:15.4pt;width:25.5pt;height:20.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" strokecolor="black [3200]" strokeweight="1pt">
                      <v:stroke endarrow="open"/>
                      <v:shadow on="t" opacity="24903f" mv:blur="40000f" origin=",.5" offset="0,20000emu"/>
                    </v:shape>
                  </w:pict>
                </mc:Fallback>
              </mc:AlternateContent>
            </w:r>
            <w:r w:rsidR="00EE5D64">
              <w:rPr>
                <w:noProof/>
              </w:rPr>
              <mc:AlternateContent>
                <mc:Choice Requires="wps">
                  <w:drawing>
                    <wp:anchor distT="0" distB="0" distL="114300" distR="114300" simplePos="0" relativeHeight="251662336" behindDoc="0" locked="0" layoutInCell="1" allowOverlap="1" wp14:anchorId="7897F900" wp14:editId="0E370CDC">
                      <wp:simplePos x="0" y="0"/>
                      <wp:positionH relativeFrom="column">
                        <wp:posOffset>2136775</wp:posOffset>
                      </wp:positionH>
                      <wp:positionV relativeFrom="paragraph">
                        <wp:posOffset>1343025</wp:posOffset>
                      </wp:positionV>
                      <wp:extent cx="3105150" cy="323850"/>
                      <wp:effectExtent l="0" t="0" r="19050" b="31750"/>
                      <wp:wrapNone/>
                      <wp:docPr id="4" name="Rectangle 4"/>
                      <wp:cNvGraphicFramePr/>
                      <a:graphic xmlns:a="http://schemas.openxmlformats.org/drawingml/2006/main">
                        <a:graphicData uri="http://schemas.microsoft.com/office/word/2010/wordprocessingShape">
                          <wps:wsp>
                            <wps:cNvSpPr/>
                            <wps:spPr>
                              <a:xfrm>
                                <a:off x="0" y="0"/>
                                <a:ext cx="3105150" cy="323850"/>
                              </a:xfrm>
                              <a:prstGeom prst="rect">
                                <a:avLst/>
                              </a:prstGeom>
                              <a:ln w="19050" cmpd="sng">
                                <a:solidFill>
                                  <a:schemeClr val="accent2"/>
                                </a:solidFill>
                              </a:ln>
                            </wps:spPr>
                            <wps:style>
                              <a:lnRef idx="2">
                                <a:schemeClr val="dk1"/>
                              </a:lnRef>
                              <a:fillRef idx="1">
                                <a:schemeClr val="lt1"/>
                              </a:fillRef>
                              <a:effectRef idx="0">
                                <a:schemeClr val="dk1"/>
                              </a:effectRef>
                              <a:fontRef idx="minor">
                                <a:schemeClr val="dk1"/>
                              </a:fontRef>
                            </wps:style>
                            <wps:txbx>
                              <w:txbxContent>
                                <w:p w14:paraId="29F6C271" w14:textId="112312E4" w:rsidR="00F77F2F" w:rsidRPr="00F77F2F" w:rsidRDefault="00F77F2F" w:rsidP="00776C01">
                                  <w:pPr>
                                    <w:jc w:val="center"/>
                                    <w:rPr>
                                      <w:b/>
                                      <w:color w:val="4F81BD" w:themeColor="accent1"/>
                                    </w:rPr>
                                  </w:pPr>
                                  <w:r w:rsidRPr="00F77F2F">
                                    <w:rPr>
                                      <w:b/>
                                      <w:color w:val="4F81BD" w:themeColor="accent1"/>
                                    </w:rPr>
                                    <w:t>Financement de la protection sociale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168.25pt;margin-top:105.75pt;width:24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" fillcolor="white [3201]" strokecolor="#c0504d [3205]" strokeweight="1.5pt">
                      <v:textbox>
                        <w:txbxContent>
                          <w:p w14:paraId="29F6C271" w14:textId="112312E4" w:rsidR="00F77F2F" w:rsidRPr="00F77F2F" w:rsidRDefault="00F77F2F" w:rsidP="00776C01">
                            <w:pPr>
                              <w:jc w:val="center"/>
                              <w:rPr>
                                <w:b/>
                                <w:color w:val="4F81BD" w:themeColor="accent1"/>
                              </w:rPr>
                            </w:pPr>
                            <w:r w:rsidRPr="00F77F2F">
                              <w:rPr>
                                <w:b/>
                                <w:color w:val="4F81BD" w:themeColor="accent1"/>
                              </w:rPr>
                              <w:t>Financement de la protection sociale</w:t>
                            </w:r>
                          </w:p>
                        </w:txbxContent>
                      </v:textbox>
                    </v:rect>
                  </w:pict>
                </mc:Fallback>
              </mc:AlternateContent>
            </w:r>
            <w:r w:rsidR="00EE5D64">
              <w:rPr>
                <w:noProof/>
              </w:rPr>
              <mc:AlternateContent>
                <mc:Choice Requires="wps">
                  <w:drawing>
                    <wp:anchor distT="0" distB="0" distL="114300" distR="114300" simplePos="0" relativeHeight="251661312" behindDoc="0" locked="0" layoutInCell="1" allowOverlap="1" wp14:anchorId="049621EA" wp14:editId="2CFDD620">
                      <wp:simplePos x="0" y="0"/>
                      <wp:positionH relativeFrom="column">
                        <wp:posOffset>4323715</wp:posOffset>
                      </wp:positionH>
                      <wp:positionV relativeFrom="paragraph">
                        <wp:posOffset>426085</wp:posOffset>
                      </wp:positionV>
                      <wp:extent cx="3771900" cy="704850"/>
                      <wp:effectExtent l="0" t="0" r="38100" b="31750"/>
                      <wp:wrapNone/>
                      <wp:docPr id="3" name="Rectangle 3"/>
                      <wp:cNvGraphicFramePr/>
                      <a:graphic xmlns:a="http://schemas.openxmlformats.org/drawingml/2006/main">
                        <a:graphicData uri="http://schemas.microsoft.com/office/word/2010/wordprocessingShape">
                          <wps:wsp>
                            <wps:cNvSpPr/>
                            <wps:spPr>
                              <a:xfrm>
                                <a:off x="0" y="0"/>
                                <a:ext cx="3771900" cy="704850"/>
                              </a:xfrm>
                              <a:prstGeom prst="rect">
                                <a:avLst/>
                              </a:prstGeom>
                              <a:ln w="12700" cmpd="sng">
                                <a:solidFill>
                                  <a:schemeClr val="tx1"/>
                                </a:solidFill>
                              </a:ln>
                            </wps:spPr>
                            <wps:style>
                              <a:lnRef idx="2">
                                <a:schemeClr val="dk1"/>
                              </a:lnRef>
                              <a:fillRef idx="1">
                                <a:schemeClr val="lt1"/>
                              </a:fillRef>
                              <a:effectRef idx="0">
                                <a:schemeClr val="dk1"/>
                              </a:effectRef>
                              <a:fontRef idx="minor">
                                <a:schemeClr val="dk1"/>
                              </a:fontRef>
                            </wps:style>
                            <wps:txbx>
                              <w:txbxContent>
                                <w:p w14:paraId="1CE06C11" w14:textId="7E774E25" w:rsidR="00F77F2F" w:rsidRPr="00D146CB" w:rsidRDefault="00F77F2F" w:rsidP="0010192B">
                                  <w:pPr>
                                    <w:jc w:val="center"/>
                                  </w:pPr>
                                  <w:r w:rsidRPr="006A1046">
                                    <w:rPr>
                                      <w:b/>
                                    </w:rPr>
                                    <w:t>Démographiques</w:t>
                                  </w:r>
                                  <w:r w:rsidRPr="00D146CB">
                                    <w:t> : vieillissement de la population,  augmentation du nombre de retraités, allongement de l’espérance de vie.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margin-left:340.45pt;margin-top:33.55pt;width:297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" fillcolor="white [3201]" strokecolor="black [3213]" strokeweight="1pt">
                      <v:textbox>
                        <w:txbxContent>
                          <w:p w14:paraId="1CE06C11" w14:textId="7E774E25" w:rsidR="00F77F2F" w:rsidRPr="00D146CB" w:rsidRDefault="00F77F2F" w:rsidP="0010192B">
                            <w:pPr>
                              <w:jc w:val="center"/>
                            </w:pPr>
                            <w:r w:rsidRPr="006A1046">
                              <w:rPr>
                                <w:b/>
                              </w:rPr>
                              <w:t>Démographiques</w:t>
                            </w:r>
                            <w:r w:rsidRPr="00D146CB">
                              <w:t> : vieillissement de la population,  augmentation du nombre de retraités, allongement de l’espérance de vie.</w:t>
                            </w:r>
                          </w:p>
                        </w:txbxContent>
                      </v:textbox>
                    </v:rect>
                  </w:pict>
                </mc:Fallback>
              </mc:AlternateContent>
            </w:r>
            <w:r w:rsidR="00EE5D64">
              <w:rPr>
                <w:noProof/>
              </w:rPr>
              <mc:AlternateContent>
                <mc:Choice Requires="wps">
                  <w:drawing>
                    <wp:anchor distT="0" distB="0" distL="114300" distR="114300" simplePos="0" relativeHeight="251660288" behindDoc="0" locked="0" layoutInCell="1" allowOverlap="1" wp14:anchorId="521C4DE3" wp14:editId="6A59C164">
                      <wp:simplePos x="0" y="0"/>
                      <wp:positionH relativeFrom="column">
                        <wp:posOffset>155575</wp:posOffset>
                      </wp:positionH>
                      <wp:positionV relativeFrom="paragraph">
                        <wp:posOffset>447675</wp:posOffset>
                      </wp:positionV>
                      <wp:extent cx="3295650" cy="466725"/>
                      <wp:effectExtent l="0" t="0" r="31750" b="15875"/>
                      <wp:wrapNone/>
                      <wp:docPr id="2" name="Rectangle 2"/>
                      <wp:cNvGraphicFramePr/>
                      <a:graphic xmlns:a="http://schemas.openxmlformats.org/drawingml/2006/main">
                        <a:graphicData uri="http://schemas.microsoft.com/office/word/2010/wordprocessingShape">
                          <wps:wsp>
                            <wps:cNvSpPr/>
                            <wps:spPr>
                              <a:xfrm>
                                <a:off x="0" y="0"/>
                                <a:ext cx="3295650" cy="466725"/>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14:paraId="24857A95" w14:textId="4E8A73BF" w:rsidR="00F77F2F" w:rsidRDefault="00F77F2F" w:rsidP="00A25965">
                                  <w:pPr>
                                    <w:jc w:val="center"/>
                                  </w:pPr>
                                  <w:r w:rsidRPr="006A1046">
                                    <w:rPr>
                                      <w:b/>
                                    </w:rPr>
                                    <w:t>Economiques</w:t>
                                  </w:r>
                                  <w:r>
                                    <w:t> : ralentissement de croissance économique, montée du chômage.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margin-left:12.25pt;margin-top:35.25pt;width:259.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" fillcolor="white [3201]" strokecolor="black [3200]" strokeweight="1pt">
                      <v:textbox>
                        <w:txbxContent>
                          <w:p w14:paraId="24857A95" w14:textId="4E8A73BF" w:rsidR="00F77F2F" w:rsidRDefault="00F77F2F" w:rsidP="00A25965">
                            <w:pPr>
                              <w:jc w:val="center"/>
                            </w:pPr>
                            <w:r w:rsidRPr="006A1046">
                              <w:rPr>
                                <w:b/>
                              </w:rPr>
                              <w:t>Economiques</w:t>
                            </w:r>
                            <w:r>
                              <w:t> : ralentissement de croissance économique, montée du chômage.</w:t>
                            </w:r>
                          </w:p>
                        </w:txbxContent>
                      </v:textbox>
                    </v:rect>
                  </w:pict>
                </mc:Fallback>
              </mc:AlternateContent>
            </w:r>
            <w:r w:rsidR="00EE5D64">
              <w:rPr>
                <w:noProof/>
              </w:rPr>
              <mc:AlternateContent>
                <mc:Choice Requires="wps">
                  <w:drawing>
                    <wp:anchor distT="0" distB="0" distL="114300" distR="114300" simplePos="0" relativeHeight="251668480" behindDoc="0" locked="0" layoutInCell="1" allowOverlap="1" wp14:anchorId="74EB02A4" wp14:editId="45F3AEB3">
                      <wp:simplePos x="0" y="0"/>
                      <wp:positionH relativeFrom="column">
                        <wp:posOffset>6489700</wp:posOffset>
                      </wp:positionH>
                      <wp:positionV relativeFrom="paragraph">
                        <wp:posOffset>2322830</wp:posOffset>
                      </wp:positionV>
                      <wp:extent cx="1828800" cy="50482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1828800" cy="504825"/>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14:paraId="6B2388BB" w14:textId="4F280935" w:rsidR="00F77F2F" w:rsidRDefault="00F77F2F" w:rsidP="00776C01">
                                  <w:pPr>
                                    <w:jc w:val="center"/>
                                  </w:pPr>
                                  <w:r w:rsidRPr="00F77F2F">
                                    <w:rPr>
                                      <w:u w:val="single"/>
                                    </w:rPr>
                                    <w:t>Régulation administrée </w:t>
                                  </w:r>
                                  <w:r>
                                    <w:t xml:space="preserve">: </w:t>
                                  </w:r>
                                  <w:r w:rsidRPr="00F77F2F">
                                    <w:rPr>
                                      <w:b/>
                                      <w:color w:val="4F81BD" w:themeColor="accent1"/>
                                    </w:rPr>
                                    <w:t>aléa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2" style="position:absolute;margin-left:511pt;margin-top:182.9pt;width:2in;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" fillcolor="white [3201]" strokecolor="black [3200]" strokeweight="1pt">
                      <v:textbox>
                        <w:txbxContent>
                          <w:p w14:paraId="6B2388BB" w14:textId="4F280935" w:rsidR="00F77F2F" w:rsidRDefault="00F77F2F" w:rsidP="00776C01">
                            <w:pPr>
                              <w:jc w:val="center"/>
                            </w:pPr>
                            <w:r w:rsidRPr="00F77F2F">
                              <w:rPr>
                                <w:u w:val="single"/>
                              </w:rPr>
                              <w:t>Régulation administrée </w:t>
                            </w:r>
                            <w:r>
                              <w:t xml:space="preserve">: </w:t>
                            </w:r>
                            <w:r w:rsidRPr="00F77F2F">
                              <w:rPr>
                                <w:b/>
                                <w:color w:val="4F81BD" w:themeColor="accent1"/>
                              </w:rPr>
                              <w:t>aléa moral.</w:t>
                            </w:r>
                          </w:p>
                        </w:txbxContent>
                      </v:textbox>
                    </v:rect>
                  </w:pict>
                </mc:Fallback>
              </mc:AlternateContent>
            </w:r>
            <w:r w:rsidR="00EE5D64">
              <w:rPr>
                <w:noProof/>
              </w:rPr>
              <mc:AlternateContent>
                <mc:Choice Requires="wps">
                  <w:drawing>
                    <wp:anchor distT="0" distB="0" distL="114300" distR="114300" simplePos="0" relativeHeight="251667456" behindDoc="0" locked="0" layoutInCell="1" allowOverlap="1" wp14:anchorId="41598BEB" wp14:editId="08E156C6">
                      <wp:simplePos x="0" y="0"/>
                      <wp:positionH relativeFrom="column">
                        <wp:posOffset>3556000</wp:posOffset>
                      </wp:positionH>
                      <wp:positionV relativeFrom="paragraph">
                        <wp:posOffset>2303780</wp:posOffset>
                      </wp:positionV>
                      <wp:extent cx="2533650" cy="523875"/>
                      <wp:effectExtent l="0" t="0" r="31750" b="34925"/>
                      <wp:wrapNone/>
                      <wp:docPr id="13" name="Rectangle 13"/>
                      <wp:cNvGraphicFramePr/>
                      <a:graphic xmlns:a="http://schemas.openxmlformats.org/drawingml/2006/main">
                        <a:graphicData uri="http://schemas.microsoft.com/office/word/2010/wordprocessingShape">
                          <wps:wsp>
                            <wps:cNvSpPr/>
                            <wps:spPr>
                              <a:xfrm>
                                <a:off x="0" y="0"/>
                                <a:ext cx="2533650" cy="523875"/>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14:paraId="00D39403" w14:textId="0B4AB8E7" w:rsidR="00F77F2F" w:rsidRDefault="00F77F2F" w:rsidP="00776C01">
                                  <w:pPr>
                                    <w:jc w:val="center"/>
                                  </w:pPr>
                                  <w:r w:rsidRPr="00F77F2F">
                                    <w:rPr>
                                      <w:u w:val="single"/>
                                    </w:rPr>
                                    <w:t>Régulation marchande </w:t>
                                  </w:r>
                                  <w:r>
                                    <w:t xml:space="preserve">: </w:t>
                                  </w:r>
                                  <w:r w:rsidRPr="00F77F2F">
                                    <w:rPr>
                                      <w:b/>
                                      <w:color w:val="4F81BD" w:themeColor="accent1"/>
                                    </w:rPr>
                                    <w:t>sélection adverse, incitations pécuniaires.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3" style="position:absolute;margin-left:280pt;margin-top:181.4pt;width:199.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" fillcolor="white [3201]" strokecolor="black [3200]" strokeweight="1pt">
                      <v:textbox>
                        <w:txbxContent>
                          <w:p w14:paraId="00D39403" w14:textId="0B4AB8E7" w:rsidR="00F77F2F" w:rsidRDefault="00F77F2F" w:rsidP="00776C01">
                            <w:pPr>
                              <w:jc w:val="center"/>
                            </w:pPr>
                            <w:r w:rsidRPr="00F77F2F">
                              <w:rPr>
                                <w:u w:val="single"/>
                              </w:rPr>
                              <w:t>Régulation marchande </w:t>
                            </w:r>
                            <w:r>
                              <w:t xml:space="preserve">: </w:t>
                            </w:r>
                            <w:r w:rsidRPr="00F77F2F">
                              <w:rPr>
                                <w:b/>
                                <w:color w:val="4F81BD" w:themeColor="accent1"/>
                              </w:rPr>
                              <w:t>sélection adverse, incitations pécuniaires.</w:t>
                            </w:r>
                          </w:p>
                        </w:txbxContent>
                      </v:textbox>
                    </v:rect>
                  </w:pict>
                </mc:Fallback>
              </mc:AlternateContent>
            </w:r>
            <w:r w:rsidR="00EE5D64">
              <w:rPr>
                <w:noProof/>
              </w:rPr>
              <mc:AlternateContent>
                <mc:Choice Requires="wps">
                  <w:drawing>
                    <wp:anchor distT="0" distB="0" distL="114300" distR="114300" simplePos="0" relativeHeight="251665408" behindDoc="0" locked="0" layoutInCell="1" allowOverlap="1" wp14:anchorId="5249F4F2" wp14:editId="01EA9416">
                      <wp:simplePos x="0" y="0"/>
                      <wp:positionH relativeFrom="column">
                        <wp:posOffset>517525</wp:posOffset>
                      </wp:positionH>
                      <wp:positionV relativeFrom="paragraph">
                        <wp:posOffset>1846580</wp:posOffset>
                      </wp:positionV>
                      <wp:extent cx="1409700" cy="266700"/>
                      <wp:effectExtent l="0" t="0" r="38100" b="38100"/>
                      <wp:wrapNone/>
                      <wp:docPr id="10" name="Rectangle 10"/>
                      <wp:cNvGraphicFramePr/>
                      <a:graphic xmlns:a="http://schemas.openxmlformats.org/drawingml/2006/main">
                        <a:graphicData uri="http://schemas.microsoft.com/office/word/2010/wordprocessingShape">
                          <wps:wsp>
                            <wps:cNvSpPr/>
                            <wps:spPr>
                              <a:xfrm>
                                <a:off x="0" y="0"/>
                                <a:ext cx="1409700" cy="266700"/>
                              </a:xfrm>
                              <a:prstGeom prst="rect">
                                <a:avLst/>
                              </a:prstGeom>
                              <a:ln w="19050" cmpd="sng"/>
                            </wps:spPr>
                            <wps:style>
                              <a:lnRef idx="2">
                                <a:schemeClr val="dk1"/>
                              </a:lnRef>
                              <a:fillRef idx="1">
                                <a:schemeClr val="lt1"/>
                              </a:fillRef>
                              <a:effectRef idx="0">
                                <a:schemeClr val="dk1"/>
                              </a:effectRef>
                              <a:fontRef idx="minor">
                                <a:schemeClr val="dk1"/>
                              </a:fontRef>
                            </wps:style>
                            <wps:txbx>
                              <w:txbxContent>
                                <w:p w14:paraId="1FEA1AC3" w14:textId="099873FF" w:rsidR="00F77F2F" w:rsidRDefault="00F77F2F" w:rsidP="00776C01">
                                  <w:pPr>
                                    <w:jc w:val="center"/>
                                  </w:pPr>
                                  <w:r>
                                    <w:t>Retraite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4" style="position:absolute;margin-left:40.75pt;margin-top:145.4pt;width:11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" fillcolor="white [3201]" strokecolor="black [3200]" strokeweight="1.5pt">
                      <v:textbox>
                        <w:txbxContent>
                          <w:p w14:paraId="1FEA1AC3" w14:textId="099873FF" w:rsidR="00F77F2F" w:rsidRDefault="00F77F2F" w:rsidP="00776C01">
                            <w:pPr>
                              <w:jc w:val="center"/>
                            </w:pPr>
                            <w:r>
                              <w:t>Retraite</w:t>
                            </w:r>
                          </w:p>
                        </w:txbxContent>
                      </v:textbox>
                    </v:rect>
                  </w:pict>
                </mc:Fallback>
              </mc:AlternateContent>
            </w:r>
            <w:r w:rsidR="00EE5D64">
              <w:rPr>
                <w:noProof/>
              </w:rPr>
              <mc:AlternateContent>
                <mc:Choice Requires="wps">
                  <w:drawing>
                    <wp:anchor distT="0" distB="0" distL="114300" distR="114300" simplePos="0" relativeHeight="251664384" behindDoc="0" locked="0" layoutInCell="1" allowOverlap="1" wp14:anchorId="384CDC60" wp14:editId="6E08786F">
                      <wp:simplePos x="0" y="0"/>
                      <wp:positionH relativeFrom="column">
                        <wp:posOffset>1390015</wp:posOffset>
                      </wp:positionH>
                      <wp:positionV relativeFrom="paragraph">
                        <wp:posOffset>2310765</wp:posOffset>
                      </wp:positionV>
                      <wp:extent cx="1724025" cy="438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724025" cy="438150"/>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14:paraId="6BC99EB0" w14:textId="1F0C4C23" w:rsidR="00F77F2F" w:rsidRDefault="00F77F2F" w:rsidP="00776C01">
                                  <w:pPr>
                                    <w:jc w:val="center"/>
                                  </w:pPr>
                                  <w:r w:rsidRPr="00F77F2F">
                                    <w:rPr>
                                      <w:b/>
                                      <w:color w:val="4F81BD" w:themeColor="accent1"/>
                                    </w:rPr>
                                    <w:t>Répartition</w:t>
                                  </w:r>
                                  <w:r>
                                    <w:t xml:space="preserve"> : </w:t>
                                  </w:r>
                                  <w:r w:rsidRPr="00F77F2F">
                                    <w:rPr>
                                      <w:sz w:val="22"/>
                                    </w:rPr>
                                    <w:t>D</w:t>
                                  </w:r>
                                  <w:r>
                                    <w:rPr>
                                      <w:sz w:val="22"/>
                                    </w:rPr>
                                    <w:t xml:space="preserve">urée de </w:t>
                                  </w:r>
                                  <w:r w:rsidRPr="00F77F2F">
                                    <w:rPr>
                                      <w:sz w:val="22"/>
                                    </w:rPr>
                                    <w:t xml:space="preserve">cotisations sociales.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5" style="position:absolute;margin-left:109.45pt;margin-top:181.95pt;width:135.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" fillcolor="white [3201]" strokecolor="black [3200]" strokeweight="1pt">
                      <v:textbox>
                        <w:txbxContent>
                          <w:p w14:paraId="6BC99EB0" w14:textId="1F0C4C23" w:rsidR="00F77F2F" w:rsidRDefault="00F77F2F" w:rsidP="00776C01">
                            <w:pPr>
                              <w:jc w:val="center"/>
                            </w:pPr>
                            <w:r w:rsidRPr="00F77F2F">
                              <w:rPr>
                                <w:b/>
                                <w:color w:val="4F81BD" w:themeColor="accent1"/>
                              </w:rPr>
                              <w:t>Répartition</w:t>
                            </w:r>
                            <w:r>
                              <w:t xml:space="preserve"> : </w:t>
                            </w:r>
                            <w:r w:rsidRPr="00F77F2F">
                              <w:rPr>
                                <w:sz w:val="22"/>
                              </w:rPr>
                              <w:t>D</w:t>
                            </w:r>
                            <w:r>
                              <w:rPr>
                                <w:sz w:val="22"/>
                              </w:rPr>
                              <w:t xml:space="preserve">urée de </w:t>
                            </w:r>
                            <w:r w:rsidRPr="00F77F2F">
                              <w:rPr>
                                <w:sz w:val="22"/>
                              </w:rPr>
                              <w:t xml:space="preserve">cotisations sociales. </w:t>
                            </w:r>
                          </w:p>
                        </w:txbxContent>
                      </v:textbox>
                    </v:rect>
                  </w:pict>
                </mc:Fallback>
              </mc:AlternateContent>
            </w:r>
            <w:r w:rsidR="00EE5D64">
              <w:rPr>
                <w:noProof/>
              </w:rPr>
              <mc:AlternateContent>
                <mc:Choice Requires="wps">
                  <w:drawing>
                    <wp:anchor distT="0" distB="0" distL="114300" distR="114300" simplePos="0" relativeHeight="251663360" behindDoc="0" locked="0" layoutInCell="1" allowOverlap="1" wp14:anchorId="4D092579" wp14:editId="7C0BDC1E">
                      <wp:simplePos x="0" y="0"/>
                      <wp:positionH relativeFrom="column">
                        <wp:posOffset>3175</wp:posOffset>
                      </wp:positionH>
                      <wp:positionV relativeFrom="paragraph">
                        <wp:posOffset>2312670</wp:posOffset>
                      </wp:positionV>
                      <wp:extent cx="1247775" cy="485775"/>
                      <wp:effectExtent l="0" t="0" r="22225" b="22225"/>
                      <wp:wrapNone/>
                      <wp:docPr id="5" name="Rectangle 5"/>
                      <wp:cNvGraphicFramePr/>
                      <a:graphic xmlns:a="http://schemas.openxmlformats.org/drawingml/2006/main">
                        <a:graphicData uri="http://schemas.microsoft.com/office/word/2010/wordprocessingShape">
                          <wps:wsp>
                            <wps:cNvSpPr/>
                            <wps:spPr>
                              <a:xfrm>
                                <a:off x="0" y="0"/>
                                <a:ext cx="1247775" cy="485775"/>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14:paraId="0F0EA25F" w14:textId="30873C7B" w:rsidR="00F77F2F" w:rsidRDefault="00F77F2F" w:rsidP="00776C01">
                                  <w:pPr>
                                    <w:jc w:val="center"/>
                                  </w:pPr>
                                  <w:r w:rsidRPr="00F77F2F">
                                    <w:rPr>
                                      <w:b/>
                                      <w:color w:val="4F81BD" w:themeColor="accent1"/>
                                    </w:rPr>
                                    <w:t>Capitalisation</w:t>
                                  </w:r>
                                  <w:r>
                                    <w:t> : épargne.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6" style="position:absolute;margin-left:.25pt;margin-top:182.1pt;width:98.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" fillcolor="white [3201]" strokecolor="black [3200]" strokeweight="1pt">
                      <v:textbox>
                        <w:txbxContent>
                          <w:p w14:paraId="0F0EA25F" w14:textId="30873C7B" w:rsidR="00F77F2F" w:rsidRDefault="00F77F2F" w:rsidP="00776C01">
                            <w:pPr>
                              <w:jc w:val="center"/>
                            </w:pPr>
                            <w:r w:rsidRPr="00F77F2F">
                              <w:rPr>
                                <w:b/>
                                <w:color w:val="4F81BD" w:themeColor="accent1"/>
                              </w:rPr>
                              <w:t>Capitalisation</w:t>
                            </w:r>
                            <w:r>
                              <w:t> : épargne.</w:t>
                            </w:r>
                          </w:p>
                        </w:txbxContent>
                      </v:textbox>
                    </v:rect>
                  </w:pict>
                </mc:Fallback>
              </mc:AlternateContent>
            </w:r>
          </w:p>
        </w:tc>
      </w:tr>
      <w:tr w:rsidR="00FD00ED" w14:paraId="779B8155" w14:textId="77777777" w:rsidTr="002E7F77">
        <w:trPr>
          <w:trHeight w:val="140"/>
        </w:trPr>
        <w:tc>
          <w:tcPr>
            <w:tcW w:w="2380" w:type="dxa"/>
          </w:tcPr>
          <w:p w14:paraId="59631198" w14:textId="77777777" w:rsidR="002E4D49" w:rsidRDefault="002E4D49">
            <w:pPr>
              <w:rPr>
                <w:b/>
                <w:sz w:val="28"/>
              </w:rPr>
            </w:pPr>
          </w:p>
          <w:p w14:paraId="77E5AED5" w14:textId="77777777" w:rsidR="00FD00ED" w:rsidRDefault="00FD00ED">
            <w:pPr>
              <w:rPr>
                <w:b/>
                <w:sz w:val="28"/>
              </w:rPr>
            </w:pPr>
            <w:r w:rsidRPr="008F4805">
              <w:rPr>
                <w:b/>
                <w:sz w:val="28"/>
              </w:rPr>
              <w:t>Faits</w:t>
            </w:r>
            <w:r>
              <w:rPr>
                <w:b/>
                <w:sz w:val="28"/>
              </w:rPr>
              <w:t>/ressources</w:t>
            </w:r>
          </w:p>
          <w:p w14:paraId="294609C9" w14:textId="538E4012" w:rsidR="00186770" w:rsidRPr="008F4805" w:rsidRDefault="00186770">
            <w:pPr>
              <w:rPr>
                <w:b/>
                <w:sz w:val="28"/>
              </w:rPr>
            </w:pPr>
          </w:p>
        </w:tc>
        <w:tc>
          <w:tcPr>
            <w:tcW w:w="8182" w:type="dxa"/>
            <w:gridSpan w:val="2"/>
          </w:tcPr>
          <w:p w14:paraId="2C3D70C0" w14:textId="77777777" w:rsidR="00FD00ED" w:rsidRDefault="00FA30E3">
            <w:r>
              <w:t>Evolution des dépenses et des recettes de la Sécurité sociale</w:t>
            </w:r>
          </w:p>
          <w:p w14:paraId="56484317" w14:textId="77777777" w:rsidR="00FA30E3" w:rsidRDefault="00FA30E3">
            <w:r>
              <w:t>Evolution des dépenses et des recettes des régimes de base de retraite</w:t>
            </w:r>
          </w:p>
          <w:p w14:paraId="1F82AAF2" w14:textId="148F5F0E" w:rsidR="000E0603" w:rsidRDefault="000E0603">
            <w:r>
              <w:t>Evolution des dépenses et recettes de l’assurance maladie</w:t>
            </w:r>
          </w:p>
          <w:p w14:paraId="33E69298" w14:textId="62778DAA" w:rsidR="00FA30E3" w:rsidRDefault="000E0603">
            <w:r>
              <w:t>Evolution du ratio de dépendance</w:t>
            </w:r>
          </w:p>
        </w:tc>
        <w:tc>
          <w:tcPr>
            <w:tcW w:w="5139" w:type="dxa"/>
          </w:tcPr>
          <w:p w14:paraId="146FCC4B" w14:textId="77777777" w:rsidR="00FD00ED" w:rsidRDefault="00955E6A" w:rsidP="00D61024">
            <w:r>
              <w:t>Vidéos/Documents</w:t>
            </w:r>
          </w:p>
          <w:p w14:paraId="1FD69E1A" w14:textId="0099E063" w:rsidR="00EE5D64" w:rsidRPr="00EE5D64" w:rsidRDefault="00EE5D64" w:rsidP="00EE5D64">
            <w:pPr>
              <w:pStyle w:val="Titre4"/>
              <w:spacing w:before="0" w:after="0"/>
              <w:rPr>
                <w:rFonts w:cs="Arial"/>
                <w:b/>
                <w:bCs/>
                <w:sz w:val="24"/>
                <w:szCs w:val="24"/>
              </w:rPr>
            </w:pPr>
            <w:proofErr w:type="spellStart"/>
            <w:r w:rsidRPr="00EE5D64">
              <w:t>W</w:t>
            </w:r>
            <w:r w:rsidR="002E7F77">
              <w:t>ebclass</w:t>
            </w:r>
            <w:proofErr w:type="spellEnd"/>
            <w:r w:rsidRPr="00EE5D64">
              <w:t xml:space="preserve"> : </w:t>
            </w:r>
            <w:hyperlink r:id="rId6" w:history="1">
              <w:r w:rsidRPr="00EE5D64">
                <w:rPr>
                  <w:rFonts w:cs="Arial"/>
                  <w:b/>
                  <w:bCs/>
                  <w:sz w:val="24"/>
                  <w:szCs w:val="24"/>
                </w:rPr>
                <w:t>Sécurité sociale : bientôt à l'équilibre ?</w:t>
              </w:r>
            </w:hyperlink>
          </w:p>
          <w:p w14:paraId="077BFF99" w14:textId="107F3820" w:rsidR="00EE5D64" w:rsidRPr="00EE5D64" w:rsidRDefault="00EE5D64" w:rsidP="00EE5D64">
            <w:pPr>
              <w:ind w:left="-450" w:right="-450"/>
              <w:rPr>
                <w:rFonts w:ascii="Arial" w:eastAsia="Times New Roman" w:hAnsi="Arial" w:cs="Arial"/>
                <w:sz w:val="23"/>
                <w:szCs w:val="23"/>
              </w:rPr>
            </w:pPr>
            <w:r>
              <w:rPr>
                <w:rFonts w:ascii="Arial" w:eastAsia="Times New Roman" w:hAnsi="Arial" w:cs="Arial"/>
              </w:rPr>
              <w:t xml:space="preserve">Di   </w:t>
            </w:r>
            <w:r w:rsidRPr="00EE5D64">
              <w:rPr>
                <w:rFonts w:ascii="Arial" w:eastAsia="Times New Roman" w:hAnsi="Arial" w:cs="Arial"/>
              </w:rPr>
              <w:t xml:space="preserve">Diffusé le : 23/09/2016 - </w:t>
            </w:r>
            <w:r w:rsidR="00E831E3">
              <w:fldChar w:fldCharType="begin"/>
            </w:r>
            <w:r w:rsidR="00E831E3">
              <w:instrText xml:space="preserve"> HYPERLINK "http://www.francetvinfo.fr/sante/securite-sociale-bientot-a-l-equilibre_1838937.html" \t "_blank" </w:instrText>
            </w:r>
            <w:r w:rsidR="00E831E3">
              <w:fldChar w:fldCharType="separate"/>
            </w:r>
            <w:r w:rsidRPr="00EE5D64">
              <w:rPr>
                <w:rFonts w:ascii="Arial" w:eastAsia="Times New Roman" w:hAnsi="Arial" w:cs="Arial"/>
              </w:rPr>
              <w:t>Url France 2</w:t>
            </w:r>
            <w:r w:rsidR="00E831E3">
              <w:rPr>
                <w:rFonts w:ascii="Arial" w:eastAsia="Times New Roman" w:hAnsi="Arial" w:cs="Arial"/>
              </w:rPr>
              <w:fldChar w:fldCharType="end"/>
            </w:r>
            <w:r w:rsidRPr="00EE5D64">
              <w:rPr>
                <w:rFonts w:ascii="Arial" w:eastAsia="Times New Roman" w:hAnsi="Arial" w:cs="Arial"/>
                <w:sz w:val="23"/>
                <w:szCs w:val="23"/>
              </w:rPr>
              <w:t xml:space="preserve"> </w:t>
            </w:r>
          </w:p>
          <w:p w14:paraId="46A65F1C" w14:textId="4961262A" w:rsidR="00EE5D64" w:rsidRDefault="00EE5D64" w:rsidP="00D61024"/>
        </w:tc>
      </w:tr>
    </w:tbl>
    <w:p w14:paraId="0C8B042E" w14:textId="4C1B5210" w:rsidR="00FD00ED" w:rsidRDefault="00FD00ED" w:rsidP="00EE5D64"/>
    <w:sectPr w:rsidR="00FD00ED" w:rsidSect="001E5FE7">
      <w:pgSz w:w="16840" w:h="11900" w:orient="landscape"/>
      <w:pgMar w:top="426" w:right="737" w:bottom="56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57"/>
    <w:rsid w:val="000E0603"/>
    <w:rsid w:val="000E07A0"/>
    <w:rsid w:val="0010192B"/>
    <w:rsid w:val="00166E57"/>
    <w:rsid w:val="00186770"/>
    <w:rsid w:val="001E5FE7"/>
    <w:rsid w:val="001F1770"/>
    <w:rsid w:val="00205210"/>
    <w:rsid w:val="002368CF"/>
    <w:rsid w:val="002E4D49"/>
    <w:rsid w:val="002E7402"/>
    <w:rsid w:val="002E7F77"/>
    <w:rsid w:val="003A53A0"/>
    <w:rsid w:val="003C5B5B"/>
    <w:rsid w:val="004452F9"/>
    <w:rsid w:val="004D37B9"/>
    <w:rsid w:val="00510A29"/>
    <w:rsid w:val="00517F0B"/>
    <w:rsid w:val="005C1CAC"/>
    <w:rsid w:val="005F4E1F"/>
    <w:rsid w:val="006021D0"/>
    <w:rsid w:val="006A1046"/>
    <w:rsid w:val="006C34F1"/>
    <w:rsid w:val="00776C01"/>
    <w:rsid w:val="00785E81"/>
    <w:rsid w:val="00824AA0"/>
    <w:rsid w:val="008D7BEA"/>
    <w:rsid w:val="008F4805"/>
    <w:rsid w:val="00931287"/>
    <w:rsid w:val="009503FD"/>
    <w:rsid w:val="0095422E"/>
    <w:rsid w:val="00955E6A"/>
    <w:rsid w:val="009E2D98"/>
    <w:rsid w:val="00A25965"/>
    <w:rsid w:val="00AE25BB"/>
    <w:rsid w:val="00C12ADB"/>
    <w:rsid w:val="00C36B19"/>
    <w:rsid w:val="00C659BE"/>
    <w:rsid w:val="00CB623C"/>
    <w:rsid w:val="00D06720"/>
    <w:rsid w:val="00D146CB"/>
    <w:rsid w:val="00D61024"/>
    <w:rsid w:val="00E12EE2"/>
    <w:rsid w:val="00E831E3"/>
    <w:rsid w:val="00EE5D64"/>
    <w:rsid w:val="00F739BB"/>
    <w:rsid w:val="00F77F2F"/>
    <w:rsid w:val="00FA30E3"/>
    <w:rsid w:val="00FD00E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1475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EE5D64"/>
    <w:pPr>
      <w:spacing w:before="150" w:after="150"/>
      <w:outlineLvl w:val="3"/>
    </w:pPr>
    <w:rPr>
      <w:rFonts w:ascii="inherit" w:eastAsia="Times New Roman" w:hAnsi="inherit" w:cs="Times New Roman"/>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66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EE5D64"/>
    <w:rPr>
      <w:rFonts w:ascii="inherit" w:eastAsia="Times New Roman" w:hAnsi="inherit" w:cs="Times New Roman"/>
      <w:sz w:val="27"/>
      <w:szCs w:val="27"/>
    </w:rPr>
  </w:style>
  <w:style w:type="character" w:styleId="Lienhypertexte">
    <w:name w:val="Hyperlink"/>
    <w:basedOn w:val="Policepardfaut"/>
    <w:uiPriority w:val="99"/>
    <w:semiHidden/>
    <w:unhideWhenUsed/>
    <w:rsid w:val="00EE5D64"/>
    <w:rPr>
      <w:strike w:val="0"/>
      <w:dstrike w:val="0"/>
      <w:color w:val="D14F30"/>
      <w:u w:val="none"/>
      <w:effect w:val="none"/>
      <w:shd w:val="clear" w:color="auto" w:fill="auto"/>
    </w:rPr>
  </w:style>
  <w:style w:type="character" w:customStyle="1" w:styleId="jtitem-date">
    <w:name w:val="jtitem-date"/>
    <w:basedOn w:val="Policepardfaut"/>
    <w:rsid w:val="00EE5D64"/>
  </w:style>
  <w:style w:type="character" w:customStyle="1" w:styleId="datelabel">
    <w:name w:val="datelabel"/>
    <w:basedOn w:val="Policepardfaut"/>
    <w:rsid w:val="00EE5D64"/>
  </w:style>
  <w:style w:type="character" w:customStyle="1" w:styleId="date-display-single">
    <w:name w:val="date-display-single"/>
    <w:basedOn w:val="Policepardfaut"/>
    <w:rsid w:val="00EE5D64"/>
  </w:style>
  <w:style w:type="character" w:customStyle="1" w:styleId="jtitem-url">
    <w:name w:val="jtitem-url"/>
    <w:basedOn w:val="Policepardfaut"/>
    <w:rsid w:val="00EE5D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EE5D64"/>
    <w:pPr>
      <w:spacing w:before="150" w:after="150"/>
      <w:outlineLvl w:val="3"/>
    </w:pPr>
    <w:rPr>
      <w:rFonts w:ascii="inherit" w:eastAsia="Times New Roman" w:hAnsi="inherit" w:cs="Times New Roman"/>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66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EE5D64"/>
    <w:rPr>
      <w:rFonts w:ascii="inherit" w:eastAsia="Times New Roman" w:hAnsi="inherit" w:cs="Times New Roman"/>
      <w:sz w:val="27"/>
      <w:szCs w:val="27"/>
    </w:rPr>
  </w:style>
  <w:style w:type="character" w:styleId="Lienhypertexte">
    <w:name w:val="Hyperlink"/>
    <w:basedOn w:val="Policepardfaut"/>
    <w:uiPriority w:val="99"/>
    <w:semiHidden/>
    <w:unhideWhenUsed/>
    <w:rsid w:val="00EE5D64"/>
    <w:rPr>
      <w:strike w:val="0"/>
      <w:dstrike w:val="0"/>
      <w:color w:val="D14F30"/>
      <w:u w:val="none"/>
      <w:effect w:val="none"/>
      <w:shd w:val="clear" w:color="auto" w:fill="auto"/>
    </w:rPr>
  </w:style>
  <w:style w:type="character" w:customStyle="1" w:styleId="jtitem-date">
    <w:name w:val="jtitem-date"/>
    <w:basedOn w:val="Policepardfaut"/>
    <w:rsid w:val="00EE5D64"/>
  </w:style>
  <w:style w:type="character" w:customStyle="1" w:styleId="datelabel">
    <w:name w:val="datelabel"/>
    <w:basedOn w:val="Policepardfaut"/>
    <w:rsid w:val="00EE5D64"/>
  </w:style>
  <w:style w:type="character" w:customStyle="1" w:styleId="date-display-single">
    <w:name w:val="date-display-single"/>
    <w:basedOn w:val="Policepardfaut"/>
    <w:rsid w:val="00EE5D64"/>
  </w:style>
  <w:style w:type="character" w:customStyle="1" w:styleId="jtitem-url">
    <w:name w:val="jtitem-url"/>
    <w:basedOn w:val="Policepardfaut"/>
    <w:rsid w:val="00EE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69259">
      <w:bodyDiv w:val="1"/>
      <w:marLeft w:val="0"/>
      <w:marRight w:val="0"/>
      <w:marTop w:val="0"/>
      <w:marBottom w:val="0"/>
      <w:divBdr>
        <w:top w:val="none" w:sz="0" w:space="0" w:color="auto"/>
        <w:left w:val="none" w:sz="0" w:space="0" w:color="auto"/>
        <w:bottom w:val="none" w:sz="0" w:space="0" w:color="auto"/>
        <w:right w:val="none" w:sz="0" w:space="0" w:color="auto"/>
      </w:divBdr>
      <w:divsChild>
        <w:div w:id="18240192">
          <w:marLeft w:val="0"/>
          <w:marRight w:val="0"/>
          <w:marTop w:val="0"/>
          <w:marBottom w:val="0"/>
          <w:divBdr>
            <w:top w:val="none" w:sz="0" w:space="0" w:color="auto"/>
            <w:left w:val="none" w:sz="0" w:space="0" w:color="auto"/>
            <w:bottom w:val="none" w:sz="0" w:space="0" w:color="auto"/>
            <w:right w:val="none" w:sz="0" w:space="0" w:color="auto"/>
          </w:divBdr>
          <w:divsChild>
            <w:div w:id="823934473">
              <w:marLeft w:val="0"/>
              <w:marRight w:val="0"/>
              <w:marTop w:val="0"/>
              <w:marBottom w:val="0"/>
              <w:divBdr>
                <w:top w:val="none" w:sz="0" w:space="0" w:color="auto"/>
                <w:left w:val="none" w:sz="0" w:space="0" w:color="auto"/>
                <w:bottom w:val="none" w:sz="0" w:space="0" w:color="auto"/>
                <w:right w:val="none" w:sz="0" w:space="0" w:color="auto"/>
              </w:divBdr>
              <w:divsChild>
                <w:div w:id="613174625">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460029668">
                          <w:marLeft w:val="0"/>
                          <w:marRight w:val="0"/>
                          <w:marTop w:val="0"/>
                          <w:marBottom w:val="0"/>
                          <w:divBdr>
                            <w:top w:val="none" w:sz="0" w:space="0" w:color="auto"/>
                            <w:left w:val="none" w:sz="0" w:space="0" w:color="auto"/>
                            <w:bottom w:val="none" w:sz="0" w:space="0" w:color="auto"/>
                            <w:right w:val="none" w:sz="0" w:space="0" w:color="auto"/>
                          </w:divBdr>
                          <w:divsChild>
                            <w:div w:id="1714382772">
                              <w:marLeft w:val="0"/>
                              <w:marRight w:val="0"/>
                              <w:marTop w:val="0"/>
                              <w:marBottom w:val="0"/>
                              <w:divBdr>
                                <w:top w:val="none" w:sz="0" w:space="0" w:color="auto"/>
                                <w:left w:val="none" w:sz="0" w:space="0" w:color="auto"/>
                                <w:bottom w:val="none" w:sz="0" w:space="0" w:color="auto"/>
                                <w:right w:val="none" w:sz="0" w:space="0" w:color="auto"/>
                              </w:divBdr>
                              <w:divsChild>
                                <w:div w:id="758066735">
                                  <w:marLeft w:val="0"/>
                                  <w:marRight w:val="0"/>
                                  <w:marTop w:val="0"/>
                                  <w:marBottom w:val="0"/>
                                  <w:divBdr>
                                    <w:top w:val="none" w:sz="0" w:space="0" w:color="auto"/>
                                    <w:left w:val="none" w:sz="0" w:space="0" w:color="auto"/>
                                    <w:bottom w:val="none" w:sz="0" w:space="0" w:color="auto"/>
                                    <w:right w:val="none" w:sz="0" w:space="0" w:color="auto"/>
                                  </w:divBdr>
                                  <w:divsChild>
                                    <w:div w:id="1824811847">
                                      <w:marLeft w:val="-225"/>
                                      <w:marRight w:val="-225"/>
                                      <w:marTop w:val="0"/>
                                      <w:marBottom w:val="0"/>
                                      <w:divBdr>
                                        <w:top w:val="none" w:sz="0" w:space="0" w:color="auto"/>
                                        <w:left w:val="none" w:sz="0" w:space="0" w:color="auto"/>
                                        <w:bottom w:val="none" w:sz="0" w:space="0" w:color="auto"/>
                                        <w:right w:val="none" w:sz="0" w:space="0" w:color="auto"/>
                                      </w:divBdr>
                                      <w:divsChild>
                                        <w:div w:id="339477030">
                                          <w:marLeft w:val="0"/>
                                          <w:marRight w:val="0"/>
                                          <w:marTop w:val="0"/>
                                          <w:marBottom w:val="0"/>
                                          <w:divBdr>
                                            <w:top w:val="none" w:sz="0" w:space="0" w:color="auto"/>
                                            <w:left w:val="none" w:sz="0" w:space="0" w:color="auto"/>
                                            <w:bottom w:val="none" w:sz="0" w:space="0" w:color="auto"/>
                                            <w:right w:val="none" w:sz="0" w:space="0" w:color="auto"/>
                                          </w:divBdr>
                                          <w:divsChild>
                                            <w:div w:id="1478109601">
                                              <w:marLeft w:val="0"/>
                                              <w:marRight w:val="0"/>
                                              <w:marTop w:val="0"/>
                                              <w:marBottom w:val="0"/>
                                              <w:divBdr>
                                                <w:top w:val="none" w:sz="0" w:space="0" w:color="auto"/>
                                                <w:left w:val="none" w:sz="0" w:space="0" w:color="auto"/>
                                                <w:bottom w:val="none" w:sz="0" w:space="0" w:color="auto"/>
                                                <w:right w:val="none" w:sz="0" w:space="0" w:color="auto"/>
                                              </w:divBdr>
                                              <w:divsChild>
                                                <w:div w:id="325984911">
                                                  <w:marLeft w:val="0"/>
                                                  <w:marRight w:val="0"/>
                                                  <w:marTop w:val="0"/>
                                                  <w:marBottom w:val="0"/>
                                                  <w:divBdr>
                                                    <w:top w:val="none" w:sz="0" w:space="0" w:color="auto"/>
                                                    <w:left w:val="none" w:sz="0" w:space="0" w:color="auto"/>
                                                    <w:bottom w:val="none" w:sz="0" w:space="0" w:color="auto"/>
                                                    <w:right w:val="none" w:sz="0" w:space="0" w:color="auto"/>
                                                  </w:divBdr>
                                                  <w:divsChild>
                                                    <w:div w:id="698745670">
                                                      <w:marLeft w:val="-225"/>
                                                      <w:marRight w:val="-225"/>
                                                      <w:marTop w:val="0"/>
                                                      <w:marBottom w:val="0"/>
                                                      <w:divBdr>
                                                        <w:top w:val="none" w:sz="0" w:space="0" w:color="auto"/>
                                                        <w:left w:val="none" w:sz="0" w:space="0" w:color="auto"/>
                                                        <w:bottom w:val="none" w:sz="0" w:space="0" w:color="auto"/>
                                                        <w:right w:val="none" w:sz="0" w:space="0" w:color="auto"/>
                                                      </w:divBdr>
                                                      <w:divsChild>
                                                        <w:div w:id="1306738333">
                                                          <w:marLeft w:val="0"/>
                                                          <w:marRight w:val="0"/>
                                                          <w:marTop w:val="0"/>
                                                          <w:marBottom w:val="0"/>
                                                          <w:divBdr>
                                                            <w:top w:val="none" w:sz="0" w:space="0" w:color="auto"/>
                                                            <w:left w:val="none" w:sz="0" w:space="0" w:color="auto"/>
                                                            <w:bottom w:val="none" w:sz="0" w:space="0" w:color="auto"/>
                                                            <w:right w:val="none" w:sz="0" w:space="0" w:color="auto"/>
                                                          </w:divBdr>
                                                          <w:divsChild>
                                                            <w:div w:id="16754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s.webclass.fr/jt/securite-sociale-bientot-equilibr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04C3-6D45-F84D-B7DE-B0D1F960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247</Words>
  <Characters>1361</Characters>
  <Application>Microsoft Macintosh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JEAN-MARC</dc:creator>
  <cp:lastModifiedBy>GUILLAUME JEAN-MARC</cp:lastModifiedBy>
  <cp:revision>8</cp:revision>
  <cp:lastPrinted>2017-03-15T14:46:00Z</cp:lastPrinted>
  <dcterms:created xsi:type="dcterms:W3CDTF">2017-04-03T03:10:00Z</dcterms:created>
  <dcterms:modified xsi:type="dcterms:W3CDTF">2017-04-25T00:18:00Z</dcterms:modified>
</cp:coreProperties>
</file>