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FA" w:rsidRPr="000301FA" w:rsidRDefault="000301FA" w:rsidP="009958E1">
      <w:pPr>
        <w:tabs>
          <w:tab w:val="left" w:pos="1155"/>
        </w:tabs>
        <w:rPr>
          <w:sz w:val="18"/>
          <w:szCs w:val="18"/>
        </w:rPr>
      </w:pPr>
    </w:p>
    <w:p w:rsidR="000301FA" w:rsidRDefault="000301FA" w:rsidP="000301FA">
      <w:pPr>
        <w:rPr>
          <w:sz w:val="18"/>
          <w:szCs w:val="18"/>
        </w:rPr>
      </w:pPr>
    </w:p>
    <w:p w:rsidR="00A104AD" w:rsidRPr="00A104AD" w:rsidRDefault="00663842">
      <w:pPr>
        <w:rPr>
          <w:bCs/>
          <w:color w:val="000000"/>
          <w:sz w:val="18"/>
          <w:szCs w:val="18"/>
        </w:rPr>
      </w:pPr>
      <w:r w:rsidRPr="00663842">
        <w:rPr>
          <w:noProof/>
          <w:sz w:val="18"/>
          <w:szCs w:val="18"/>
        </w:rPr>
      </w:r>
      <w:r w:rsidR="00D230C3" w:rsidRPr="00663842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9" type="#_x0000_t202" style="width:483.75pt;height:119.25pt;visibility:visible;mso-position-horizontal-relative:char;mso-position-vertical-relative:line" filled="f" stroked="f">
            <v:stroke joinstyle="round"/>
            <o:lock v:ext="edit" shapetype="t"/>
            <v:textbox style="mso-fit-shape-to-text:t">
              <w:txbxContent>
                <w:p w:rsidR="009958E1" w:rsidRDefault="009958E1" w:rsidP="009958E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Livret personnel de compétences et de </w:t>
                  </w:r>
                </w:p>
                <w:p w:rsidR="009958E1" w:rsidRDefault="009958E1" w:rsidP="009958E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>tâches professionnelles.</w:t>
                  </w:r>
                </w:p>
              </w:txbxContent>
            </v:textbox>
            <w10:wrap type="none"/>
            <w10:anchorlock/>
          </v:shape>
        </w:pict>
      </w:r>
    </w:p>
    <w:p w:rsidR="00A104AD" w:rsidRPr="00A104AD" w:rsidRDefault="00A104AD">
      <w:pPr>
        <w:rPr>
          <w:bCs/>
          <w:color w:val="000000"/>
          <w:sz w:val="18"/>
          <w:szCs w:val="18"/>
        </w:rPr>
      </w:pPr>
    </w:p>
    <w:p w:rsidR="00A104AD" w:rsidRDefault="00A104AD">
      <w:pPr>
        <w:rPr>
          <w:bCs/>
          <w:color w:val="000000"/>
          <w:sz w:val="18"/>
          <w:szCs w:val="18"/>
        </w:rPr>
      </w:pPr>
    </w:p>
    <w:p w:rsidR="00A104AD" w:rsidRDefault="00663842">
      <w:pPr>
        <w:rPr>
          <w:bCs/>
          <w:color w:val="000000"/>
          <w:sz w:val="18"/>
          <w:szCs w:val="18"/>
        </w:rPr>
      </w:pPr>
      <w:r>
        <w:rPr>
          <w:bCs/>
          <w:noProof/>
          <w:color w:val="000000"/>
          <w:sz w:val="18"/>
          <w:szCs w:val="18"/>
          <w:lang w:eastAsia="fr-FR"/>
        </w:rPr>
        <w:pict>
          <v:rect id="Rectangle 4" o:spid="_x0000_s1027" style="position:absolute;margin-left:183.7pt;margin-top:9.4pt;width:103pt;height:122.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OvMwIAAGAEAAAOAAAAZHJzL2Uyb0RvYy54bWysVFFv0zAQfkfiP1h+p0lKw7ao6TS1FCEN&#10;mBj8gKvjNBaObc5u0/Hrd3a6rgOeEHmwfL7z5+++u8v8+tBrtpfolTU1LyY5Z9II2yizrfn3b+s3&#10;l5z5AKYBbY2s+YP0/Hrx+tV8cJWc2s7qRiIjEOOrwdW8C8FVWeZFJ3vwE+ukIWdrsYdAJm6zBmEg&#10;9F5n0zx/lw0WG4dWSO/pdDU6+SLht60U4UvbehmYrjlxC2nFtG7imi3mUG0RXKfEkQb8A4selKFH&#10;T1ArCMB2qP6A6pVA620bJsL2mW1bJWTKgbIp8t+yue/AyZQLiePdSSb//2DF5/0dMtXUnAploKcS&#10;fSXRwGy1ZLMoz+B8RVH37g5jgt7dWvHDM2OXHUXJG0Q7dBIaIlXE+OzFhWh4uso2wyfbEDrsgk1K&#10;HVrsIyBpwA6pIA+ngshDYIIOi7f5ZZFT3QT5irIsL8pUsgyqp+sOffggbc/ipuZI5BM87G99iHSg&#10;egpJ9K1WzVppnQzcbpYa2R6oO9bpSxlQludh2rCh5lfltEzIL3z+HCJP398gIoUV+G58qqFdjIKq&#10;V4HaX6ue9D9dhirq+d40KSSA0uOeUtHmKHDUdKxNOGwOFBiF3tjmgaRGO7Y5jSVtOou/OBuoxWvu&#10;f+4AJWf6o6FyXRWzWZyJZMzKiykZeO7ZnHvACIKqeeBs3C7DOEc7h2rb0UtFksfYGypxq5L4z6yO&#10;vKmNU02OIxfn5NxOUc8/hsUjAAAA//8DAFBLAwQUAAYACAAAACEAYNEvHuAAAAAKAQAADwAAAGRy&#10;cy9kb3ducmV2LnhtbEyPT0+DQBDF7yZ+h82YeDF2ESwlyNIYEo/EWP/E4xamgLKzlF0KfnunJz3O&#10;e7+8eS/bLqYXJxxdZ0nB3SoAgVTZuqNGwdvr020CwnlNte4toYIfdLDNLy8yndZ2phc87XwjOIRc&#10;qhW03g+plK5q0Wi3sgMSewc7Gu35HBtZj3rmcNPLMAhiaXRH/KHVAxYtVt+7ySg4+PXH/P48HYfj&#10;Z3HT+LL8KsJSqeur5fEBhMfF/8Fwrs/VIedOeztR7USvIIo394yykfAEBtabiIW9gjCOEpB5Jv9P&#10;yH8BAAD//wMAUEsBAi0AFAAGAAgAAAAhALaDOJL+AAAA4QEAABMAAAAAAAAAAAAAAAAAAAAAAFtD&#10;b250ZW50X1R5cGVzXS54bWxQSwECLQAUAAYACAAAACEAOP0h/9YAAACUAQAACwAAAAAAAAAAAAAA&#10;AAAvAQAAX3JlbHMvLnJlbHNQSwECLQAUAAYACAAAACEAE7OTrzMCAABgBAAADgAAAAAAAAAAAAAA&#10;AAAuAgAAZHJzL2Uyb0RvYy54bWxQSwECLQAUAAYACAAAACEAYNEvHuAAAAAKAQAADwAAAAAAAAAA&#10;AAAAAACNBAAAZHJzL2Rvd25yZXYueG1sUEsFBgAAAAAEAAQA8wAAAJoFAAAAAA==&#10;">
            <v:stroke dashstyle="dash"/>
            <v:textbox>
              <w:txbxContent>
                <w:p w:rsidR="000B588B" w:rsidRDefault="000B588B"/>
                <w:p w:rsidR="000B588B" w:rsidRDefault="000B588B"/>
                <w:p w:rsidR="000B588B" w:rsidRPr="00DD2855" w:rsidRDefault="000B588B" w:rsidP="00DD2855">
                  <w:pPr>
                    <w:jc w:val="center"/>
                    <w:rPr>
                      <w:b/>
                      <w:sz w:val="28"/>
                    </w:rPr>
                  </w:pPr>
                  <w:r w:rsidRPr="00DD2855">
                    <w:rPr>
                      <w:b/>
                      <w:sz w:val="28"/>
                    </w:rPr>
                    <w:t>PHOTO</w:t>
                  </w:r>
                </w:p>
              </w:txbxContent>
            </v:textbox>
            <w10:wrap anchorx="margin"/>
          </v:rect>
        </w:pict>
      </w:r>
    </w:p>
    <w:p w:rsidR="00A104AD" w:rsidRDefault="00A104AD">
      <w:pPr>
        <w:rPr>
          <w:bCs/>
          <w:color w:val="000000"/>
          <w:sz w:val="18"/>
          <w:szCs w:val="18"/>
        </w:rPr>
      </w:pPr>
    </w:p>
    <w:p w:rsidR="00A104AD" w:rsidRDefault="00A104AD">
      <w:pPr>
        <w:rPr>
          <w:bCs/>
          <w:color w:val="000000"/>
          <w:sz w:val="18"/>
          <w:szCs w:val="18"/>
        </w:rPr>
      </w:pPr>
    </w:p>
    <w:p w:rsidR="00A104AD" w:rsidRDefault="00A104AD">
      <w:pPr>
        <w:rPr>
          <w:bCs/>
          <w:color w:val="000000"/>
          <w:sz w:val="18"/>
          <w:szCs w:val="18"/>
        </w:rPr>
      </w:pPr>
    </w:p>
    <w:p w:rsidR="00A104AD" w:rsidRDefault="00A104AD">
      <w:pPr>
        <w:rPr>
          <w:bCs/>
          <w:color w:val="000000"/>
          <w:sz w:val="18"/>
          <w:szCs w:val="18"/>
        </w:rPr>
      </w:pPr>
    </w:p>
    <w:p w:rsidR="00A104AD" w:rsidRDefault="00A104AD">
      <w:pPr>
        <w:rPr>
          <w:bCs/>
          <w:color w:val="000000"/>
          <w:sz w:val="18"/>
          <w:szCs w:val="18"/>
        </w:rPr>
      </w:pPr>
    </w:p>
    <w:p w:rsidR="00DD2855" w:rsidRDefault="00DD2855">
      <w:pPr>
        <w:rPr>
          <w:bCs/>
          <w:color w:val="000000"/>
          <w:sz w:val="18"/>
          <w:szCs w:val="18"/>
        </w:rPr>
      </w:pPr>
    </w:p>
    <w:p w:rsidR="00DD2855" w:rsidRPr="00A104AD" w:rsidRDefault="00DD2855">
      <w:pPr>
        <w:rPr>
          <w:bCs/>
          <w:color w:val="000000"/>
          <w:sz w:val="18"/>
          <w:szCs w:val="18"/>
        </w:rPr>
      </w:pPr>
    </w:p>
    <w:p w:rsidR="0074169A" w:rsidRDefault="0074169A">
      <w:pPr>
        <w:rPr>
          <w:bCs/>
          <w:color w:val="000000"/>
          <w:sz w:val="32"/>
          <w:szCs w:val="18"/>
        </w:rPr>
      </w:pPr>
    </w:p>
    <w:p w:rsidR="0074169A" w:rsidRDefault="00663842">
      <w:pPr>
        <w:rPr>
          <w:bCs/>
          <w:color w:val="000000"/>
          <w:sz w:val="32"/>
          <w:szCs w:val="18"/>
        </w:rPr>
      </w:pPr>
      <w:r w:rsidRPr="00663842">
        <w:rPr>
          <w:bCs/>
          <w:noProof/>
          <w:color w:val="000000"/>
          <w:sz w:val="18"/>
          <w:szCs w:val="18"/>
          <w:lang w:eastAsia="fr-FR"/>
        </w:rPr>
        <w:pict>
          <v:rect id="Rectangle 8" o:spid="_x0000_s1028" style="position:absolute;margin-left:30.4pt;margin-top:2.5pt;width:417.75pt;height:133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F9dAMAAJEHAAAOAAAAZHJzL2Uyb0RvYy54bWysVW1v2zYQ/j5g/4Hgd8eSJb9EiFIkrr0N&#10;aNeiybDPNEVZxChSJWnL2bD/vruTrXoZMLTDEkDmkcfn3h/evTm1hh2VD9rZkqc3CWfKSldpuy/5&#10;L8/byYqzEIWthHFWlfxFBf7m/vvv7vquUDPXOFMpzwDEhqLvSt7E2BXTaZCNakW4cZ2ycFg734oI&#10;ot9PKy96QG/NdJYki2nvfNV5J1UIsPt2OOT3hF/XSsYPdR1UZKbk4Fukr6fvDr/T+ztR7L3oGi3P&#10;boj/4EUrtAWjI9RbEQU7eP0PqFZL74Kr44107dTVtZaKYoBo0uRVNE+N6BTFAskJ3Zim8P/Byp+P&#10;Hz3TVcmXnFnRQok+QdKE3RvFVpievgsFaD11Hz0GGLp3Tv4WmHXrBrTUg/eub5SowKkU9ad/u4BC&#10;gKts1793FaCLQ3SUqVPtWwSEHLATFeRlLIg6RSZhc54l83w250zCWbq4TbIllWwqisv1zof4g3It&#10;w0XJPThP8OL4LkR0RxQXFXLfGV1ttTEkYJeptfHsKKA/hJTKxpSum0ML/g77eQJ/Q6fANvTTsL24&#10;bIMJ6ldEIoPh2oixrC/57RzCQJutjtDwRrclXyHAGRgzuLEVtWMU2gxrQDYWbylq5SEitKasyio8&#10;kFAyL87BG7UX8uXDzujPB/Xsuk9638Sz47gEmXkNgzkobo2AaFmlYR5IjQIZoUOXVQwq4Q843D+W&#10;PM8SGDlOxt4LCENj1gYskCO2qih26qjMM8acZnNUb8bVUCLqrcEr0n38Ot3RE8ryVcr/vXjg8SXH&#10;18Wj3FO7XiFR8V7bkc5Gd/DfZvWbW+baCpYBck91P0Uo+nk1EMofD9t5ssyz1WS5nGeTPNskk8fV&#10;dj15WKeLxXLzuH7cpH9iKdK8aHRVKbuh7gkXfkvzr+OPM9MOzDQy3NiK6JU7QBs8NVUPXYTjN89W&#10;q9m5pWZLTD00gDB7eBtk9Jx5F3/VsSFiw2lHjOD3u3EGVwn+nwszog+FucwASq9ju5Tu8ktZIypC&#10;9hlYLJ52J6I64ilkpp2rXoCbwCsiIHjHYNE4/ztnPbwJJQ+fD8IrzsxPFvjtNs1zfERIyOfLGQj+&#10;+mR3fSKsBCgcLTYs13F4eA4dDGEDlgaqse4BOLHWxFZfvIJIUADep5jObxQ+LNcyaX15Se//AgAA&#10;//8DAFBLAwQUAAYACAAAACEAAf8rPN0AAAAIAQAADwAAAGRycy9kb3ducmV2LnhtbEyPwU7DMBBE&#10;70j8g7VI3KiTlIYQ4lQIiZ6hpap6c+MlibDXUey04e9ZTnAczWjmTbWenRVnHEPvSUG6SEAgNd70&#10;1Cr42L3eFSBC1GS09YQKvjHAur6+qnRp/IXe8byNreASCqVW0MU4lFKGpkOnw8IPSOx9+tHpyHJs&#10;pRn1hcudlVmS5NLpnnih0wO+dNh8bSenwE339rBb4fS2X26K/rhxLt1nSt3ezM9PICLO8S8Mv/iM&#10;DjUznfxEJgirIE+YPCpY8SO2i8d8CeKkIHtIM5B1Jf8fqH8AAAD//wMAUEsBAi0AFAAGAAgAAAAh&#10;ALaDOJL+AAAA4QEAABMAAAAAAAAAAAAAAAAAAAAAAFtDb250ZW50X1R5cGVzXS54bWxQSwECLQAU&#10;AAYACAAAACEAOP0h/9YAAACUAQAACwAAAAAAAAAAAAAAAAAvAQAAX3JlbHMvLnJlbHNQSwECLQAU&#10;AAYACAAAACEAJdchfXQDAACRBwAADgAAAAAAAAAAAAAAAAAuAgAAZHJzL2Uyb0RvYy54bWxQSwEC&#10;LQAUAAYACAAAACEAAf8rPN0AAAAIAQAADwAAAAAAAAAAAAAAAADOBQAAZHJzL2Rvd25yZXYueG1s&#10;UEsFBgAAAAAEAAQA8wAAANgGAAAAAA==&#10;" fillcolor="#b4c6e7 [1300]">
            <v:shadow offset="3pt,3pt"/>
            <o:extrusion v:ext="view" color="#d9e2f3 [660]" on="t" lightposition="0" lightposition2="0,,0"/>
            <v:textbox>
              <w:txbxContent>
                <w:p w:rsidR="000B588B" w:rsidRPr="0074169A" w:rsidRDefault="000B588B" w:rsidP="0074169A">
                  <w:pPr>
                    <w:spacing w:line="360" w:lineRule="auto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0B588B" w:rsidRPr="00E23C43" w:rsidRDefault="000B588B" w:rsidP="0074169A">
                  <w:pPr>
                    <w:spacing w:line="360" w:lineRule="auto"/>
                    <w:rPr>
                      <w:bCs/>
                      <w:color w:val="000000"/>
                      <w:sz w:val="40"/>
                      <w:szCs w:val="18"/>
                    </w:rPr>
                  </w:pPr>
                  <w:r w:rsidRPr="00E23C43">
                    <w:rPr>
                      <w:bCs/>
                      <w:color w:val="000000"/>
                      <w:sz w:val="40"/>
                      <w:szCs w:val="18"/>
                    </w:rPr>
                    <w:t>Nom      : ……………………………………….</w:t>
                  </w:r>
                </w:p>
                <w:p w:rsidR="000B588B" w:rsidRPr="00E23C43" w:rsidRDefault="000B588B" w:rsidP="0074169A">
                  <w:pPr>
                    <w:spacing w:line="360" w:lineRule="auto"/>
                    <w:rPr>
                      <w:bCs/>
                      <w:color w:val="000000"/>
                      <w:sz w:val="40"/>
                      <w:szCs w:val="18"/>
                    </w:rPr>
                  </w:pPr>
                  <w:r w:rsidRPr="00E23C43">
                    <w:rPr>
                      <w:bCs/>
                      <w:color w:val="000000"/>
                      <w:sz w:val="40"/>
                      <w:szCs w:val="18"/>
                    </w:rPr>
                    <w:t>Prénom : ……………………………………….</w:t>
                  </w:r>
                </w:p>
                <w:p w:rsidR="000B588B" w:rsidRDefault="000B588B"/>
              </w:txbxContent>
            </v:textbox>
          </v:rect>
        </w:pict>
      </w:r>
    </w:p>
    <w:p w:rsidR="0074169A" w:rsidRDefault="0074169A">
      <w:pPr>
        <w:rPr>
          <w:bCs/>
          <w:color w:val="000000"/>
          <w:sz w:val="32"/>
          <w:szCs w:val="18"/>
        </w:rPr>
      </w:pPr>
    </w:p>
    <w:p w:rsidR="00A104AD" w:rsidRDefault="00A104AD">
      <w:pPr>
        <w:rPr>
          <w:bCs/>
          <w:color w:val="000000"/>
          <w:sz w:val="32"/>
          <w:szCs w:val="18"/>
        </w:rPr>
      </w:pPr>
    </w:p>
    <w:p w:rsidR="00A104AD" w:rsidRDefault="00A104AD">
      <w:pPr>
        <w:rPr>
          <w:bCs/>
          <w:color w:val="000000"/>
          <w:sz w:val="32"/>
          <w:szCs w:val="18"/>
        </w:rPr>
      </w:pPr>
    </w:p>
    <w:p w:rsidR="00DD2855" w:rsidRDefault="00DD2855">
      <w:pPr>
        <w:rPr>
          <w:bCs/>
          <w:color w:val="000000"/>
          <w:sz w:val="32"/>
          <w:szCs w:val="18"/>
        </w:rPr>
      </w:pPr>
    </w:p>
    <w:p w:rsidR="00A104AD" w:rsidRDefault="00A104AD">
      <w:pPr>
        <w:rPr>
          <w:bCs/>
          <w:color w:val="000000"/>
          <w:sz w:val="32"/>
          <w:szCs w:val="18"/>
        </w:rPr>
      </w:pPr>
    </w:p>
    <w:p w:rsidR="00A104AD" w:rsidRPr="00E23C43" w:rsidRDefault="00A104AD">
      <w:pPr>
        <w:rPr>
          <w:bCs/>
          <w:color w:val="000000"/>
          <w:sz w:val="36"/>
          <w:szCs w:val="18"/>
        </w:rPr>
      </w:pPr>
    </w:p>
    <w:p w:rsidR="00383E25" w:rsidRDefault="00A104AD" w:rsidP="00383E25">
      <w:pPr>
        <w:ind w:left="5664"/>
        <w:rPr>
          <w:bCs/>
          <w:color w:val="000000"/>
          <w:sz w:val="40"/>
          <w:szCs w:val="18"/>
        </w:rPr>
      </w:pPr>
      <w:r w:rsidRPr="00E23C43">
        <w:rPr>
          <w:bCs/>
          <w:color w:val="000000"/>
          <w:sz w:val="40"/>
          <w:szCs w:val="18"/>
        </w:rPr>
        <w:t>Session : 20… / 20…</w:t>
      </w:r>
    </w:p>
    <w:p w:rsidR="00383E25" w:rsidRPr="00383E25" w:rsidRDefault="00383E25" w:rsidP="00383E25">
      <w:pPr>
        <w:spacing w:after="0" w:line="240" w:lineRule="auto"/>
        <w:rPr>
          <w:bCs/>
          <w:color w:val="000000"/>
          <w:sz w:val="40"/>
          <w:szCs w:val="18"/>
        </w:rPr>
      </w:pPr>
      <w:r w:rsidRPr="00383E25">
        <w:rPr>
          <w:rFonts w:ascii="Univers-CondensedBold" w:hAnsi="Univers-CondensedBold" w:cs="Univers-CondensedBold"/>
          <w:b/>
          <w:bCs/>
          <w:color w:val="000000" w:themeColor="text1"/>
          <w:sz w:val="32"/>
          <w:szCs w:val="46"/>
        </w:rPr>
        <w:lastRenderedPageBreak/>
        <w:t xml:space="preserve">Attestation </w:t>
      </w:r>
      <w:r w:rsidRPr="00383E25">
        <w:rPr>
          <w:rFonts w:ascii="Univers-Condensed" w:hAnsi="Univers-Condensed" w:cs="Univers-Condensed"/>
          <w:color w:val="000000" w:themeColor="text1"/>
          <w:sz w:val="32"/>
          <w:szCs w:val="46"/>
        </w:rPr>
        <w:t>de maîtrise des compétences du cycle bac pro 3</w:t>
      </w:r>
      <w:r w:rsidR="00AD1DD4">
        <w:rPr>
          <w:rFonts w:ascii="Univers-Condensed" w:hAnsi="Univers-Condensed" w:cs="Univers-Condensed"/>
          <w:color w:val="000000" w:themeColor="text1"/>
          <w:sz w:val="32"/>
          <w:szCs w:val="46"/>
        </w:rPr>
        <w:t xml:space="preserve"> </w:t>
      </w:r>
      <w:r w:rsidRPr="00383E25">
        <w:rPr>
          <w:rFonts w:ascii="Univers-Condensed" w:hAnsi="Univers-Condensed" w:cs="Univers-Condensed"/>
          <w:color w:val="000000" w:themeColor="text1"/>
          <w:sz w:val="32"/>
          <w:szCs w:val="46"/>
        </w:rPr>
        <w:t>ans</w:t>
      </w:r>
    </w:p>
    <w:p w:rsidR="00383E25" w:rsidRPr="00383E25" w:rsidRDefault="00383E25" w:rsidP="00383E25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color w:val="000000" w:themeColor="text1"/>
          <w:sz w:val="26"/>
          <w:szCs w:val="46"/>
        </w:rPr>
      </w:pPr>
    </w:p>
    <w:p w:rsidR="00671180" w:rsidRDefault="00663842" w:rsidP="00383E25">
      <w:pPr>
        <w:spacing w:after="0"/>
        <w:ind w:left="5664"/>
        <w:rPr>
          <w:bCs/>
          <w:color w:val="000000"/>
          <w:sz w:val="40"/>
          <w:szCs w:val="18"/>
        </w:rPr>
      </w:pPr>
      <w:r>
        <w:rPr>
          <w:bCs/>
          <w:noProof/>
          <w:color w:val="000000"/>
          <w:sz w:val="40"/>
          <w:szCs w:val="18"/>
          <w:lang w:eastAsia="fr-FR"/>
        </w:rPr>
        <w:pict>
          <v:rect id="Rectangle 3" o:spid="_x0000_s1026" style="position:absolute;left:0;text-align:left;margin-left:0;margin-top:-.4pt;width:255.3pt;height:122.15pt;z-index:25166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iYLgIAAFUEAAAOAAAAZHJzL2Uyb0RvYy54bWysVNuO0zAQfUfiHyy/0yS9LLtR09WqpQhp&#10;gRULHzB1nMbCsc3YbVq+fsdOt3SBJ0QeLI9nfHzmzEzmt4dOs71Er6ypeDHKOZNG2FqZbcW/fV2/&#10;uebMBzA1aGtkxY/S89vF61fz3pVybFura4mMQIwve1fxNgRXZpkXrezAj6yThpyNxQ4CmbjNaoSe&#10;0DudjfP8Kust1g6tkN7T6Wpw8kXCbxopwuem8TIwXXHiFtKKad3ENVvModwiuFaJEw34BxYdKEOP&#10;nqFWEIDtUP0B1SmB1tsmjITtMts0SsiUA2VT5L9l89iCkykXEse7s0z+/8GKT/sHZKqu+BVnBjoq&#10;0RcSDcxWSzaJ8vTOlxT16B4wJujdvRXfPTN22VKUvEO0fSuhJlJFjM9eXIiGp6ts03+0NaHDLtik&#10;1KHBLgKSBuyQCnI8F0QeAhN0OBlPx5OC6ibIV8xmxSSfpTegfL7u0If30nYsbiqORD7Bw/7eh0gH&#10;yueQRN9qVa+V1snA7Wapke2BumOdvhO6vwzThvUVv5mNZwn5hc9fQuTp+xtEpLAC3w5P1bSLUVB2&#10;KlD7a9VV/Pp8Gcqo5ztTp5AASg97SkWbk8BR06E2G1sfSV+0Q2/TLNKmtfiTs576uuL+xw5QcqY/&#10;GKrRTTGdxkFIxnT2dkwGXno2lx4wgqAqHjgbtsswDM/Oodq29FKRNDH2juraqKR4rPnA6kSWejcV&#10;4jRncTgu7RT162+weAIAAP//AwBQSwMEFAAGAAgAAAAhAK8EdrfdAAAABgEAAA8AAABkcnMvZG93&#10;bnJldi54bWxMz8FOg0AQBuC7ie+wGRMvpl2K0hhkaAyJR2Js1fS4ZbeAsrOUHQq+vduTHif/5J9v&#10;ss1sO3E2g28dIayWEQhDldMt1Qjvu5fFIwjPirTqHBmEH+Nhk19fZSrVbqI3c95yLUIJ+VQhNMx9&#10;KqWvGmOVX7reUMiObrCKwzjUUg9qCuW2k3EUraVVLYULjepN0ZjqeztahCMnn9PH63jqT/viruay&#10;/CriEvH2Zn5+AsFm5r9luPADHfJgOriRtBcdQniEES78ECaraA3igBA/3Ccg80z+5+e/AAAA//8D&#10;AFBLAQItABQABgAIAAAAIQC2gziS/gAAAOEBAAATAAAAAAAAAAAAAAAAAAAAAABbQ29udGVudF9U&#10;eXBlc10ueG1sUEsBAi0AFAAGAAgAAAAhADj9If/WAAAAlAEAAAsAAAAAAAAAAAAAAAAALwEAAF9y&#10;ZWxzLy5yZWxzUEsBAi0AFAAGAAgAAAAhABCEiJguAgAAVQQAAA4AAAAAAAAAAAAAAAAALgIAAGRy&#10;cy9lMm9Eb2MueG1sUEsBAi0AFAAGAAgAAAAhAK8EdrfdAAAABgEAAA8AAAAAAAAAAAAAAAAAiAQA&#10;AGRycy9kb3ducmV2LnhtbFBLBQYAAAAABAAEAPMAAACSBQAAAAA=&#10;">
            <v:stroke dashstyle="dash"/>
            <w10:wrap anchorx="margin"/>
          </v:rect>
        </w:pict>
      </w:r>
    </w:p>
    <w:p w:rsidR="00671180" w:rsidRDefault="00671180" w:rsidP="00E23C43">
      <w:pPr>
        <w:ind w:left="5664"/>
        <w:rPr>
          <w:bCs/>
          <w:color w:val="000000"/>
          <w:sz w:val="40"/>
          <w:szCs w:val="18"/>
        </w:rPr>
      </w:pPr>
    </w:p>
    <w:p w:rsidR="00A31964" w:rsidRDefault="00A31964" w:rsidP="00E23C43">
      <w:pPr>
        <w:ind w:left="5664"/>
        <w:rPr>
          <w:bCs/>
          <w:color w:val="000000"/>
          <w:sz w:val="40"/>
          <w:szCs w:val="18"/>
        </w:rPr>
      </w:pPr>
    </w:p>
    <w:p w:rsidR="00A31964" w:rsidRDefault="00A31964" w:rsidP="00E23C43">
      <w:pPr>
        <w:ind w:left="5664"/>
        <w:rPr>
          <w:bCs/>
          <w:color w:val="000000"/>
          <w:sz w:val="40"/>
          <w:szCs w:val="18"/>
        </w:rPr>
      </w:pPr>
    </w:p>
    <w:p w:rsidR="003E0E7C" w:rsidRDefault="00130513" w:rsidP="003E0E7C">
      <w:pPr>
        <w:jc w:val="center"/>
        <w:rPr>
          <w:bCs/>
          <w:color w:val="000000"/>
          <w:sz w:val="40"/>
          <w:szCs w:val="18"/>
        </w:rPr>
      </w:pPr>
      <w:r>
        <w:rPr>
          <w:rFonts w:ascii="Univers-Condensed" w:hAnsi="Univers-Condensed" w:cs="Univers-Condensed"/>
        </w:rPr>
        <w:t xml:space="preserve"> Nom</w:t>
      </w:r>
      <w:r w:rsidR="003E0E7C">
        <w:rPr>
          <w:rFonts w:ascii="Univers-Condensed" w:hAnsi="Univers-Condensed" w:cs="Univers-Condensed"/>
        </w:rPr>
        <w:t xml:space="preserve"> et cachet de l’école</w:t>
      </w:r>
    </w:p>
    <w:tbl>
      <w:tblPr>
        <w:tblStyle w:val="Grilledutableau"/>
        <w:tblpPr w:leftFromText="142" w:rightFromText="142" w:vertAnchor="text" w:horzAnchor="margin" w:tblpXSpec="center" w:tblpY="348"/>
        <w:tblW w:w="10881" w:type="dxa"/>
        <w:tblLook w:val="04A0"/>
      </w:tblPr>
      <w:tblGrid>
        <w:gridCol w:w="7905"/>
        <w:gridCol w:w="2976"/>
      </w:tblGrid>
      <w:tr w:rsidR="00671180" w:rsidTr="00671180">
        <w:tc>
          <w:tcPr>
            <w:tcW w:w="10881" w:type="dxa"/>
            <w:gridSpan w:val="2"/>
          </w:tcPr>
          <w:p w:rsidR="00671180" w:rsidRDefault="00BF4FA2" w:rsidP="00BF4FA2">
            <w:pPr>
              <w:jc w:val="center"/>
              <w:rPr>
                <w:bCs/>
                <w:color w:val="000000"/>
                <w:sz w:val="40"/>
                <w:szCs w:val="18"/>
              </w:rPr>
            </w:pPr>
            <w:r>
              <w:rPr>
                <w:bCs/>
                <w:color w:val="000000"/>
                <w:sz w:val="28"/>
                <w:szCs w:val="18"/>
              </w:rPr>
              <w:t>Compétences à valider sur le cycle bac pro 3 ans</w:t>
            </w:r>
          </w:p>
        </w:tc>
      </w:tr>
      <w:tr w:rsidR="00671180" w:rsidTr="00671180">
        <w:tc>
          <w:tcPr>
            <w:tcW w:w="7905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  <w:r w:rsidRPr="00BC6A58">
              <w:rPr>
                <w:bCs/>
                <w:color w:val="000000"/>
                <w:sz w:val="28"/>
                <w:szCs w:val="18"/>
              </w:rPr>
              <w:t>Compétence validée le</w:t>
            </w:r>
          </w:p>
        </w:tc>
      </w:tr>
      <w:tr w:rsidR="00671180" w:rsidTr="00671180">
        <w:tc>
          <w:tcPr>
            <w:tcW w:w="7905" w:type="dxa"/>
            <w:vAlign w:val="center"/>
          </w:tcPr>
          <w:p w:rsidR="00671180" w:rsidRPr="00BC6A58" w:rsidRDefault="00671180" w:rsidP="00671180">
            <w:pPr>
              <w:rPr>
                <w:bCs/>
                <w:color w:val="000000"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C1.1 </w:t>
            </w:r>
            <w:r w:rsidRPr="00BC6A58">
              <w:rPr>
                <w:rFonts w:ascii="Arial" w:hAnsi="Arial" w:cs="Arial"/>
                <w:bCs/>
                <w:sz w:val="20"/>
                <w:szCs w:val="18"/>
              </w:rPr>
              <w:t>CONDUIRE UN ENTRETIEN D'ACCUEIL AVEC UN CLIENT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  <w:tr w:rsidR="00671180" w:rsidTr="00671180">
        <w:tc>
          <w:tcPr>
            <w:tcW w:w="7905" w:type="dxa"/>
            <w:vAlign w:val="center"/>
          </w:tcPr>
          <w:p w:rsidR="00671180" w:rsidRPr="00BC6A58" w:rsidRDefault="00671180" w:rsidP="00671180">
            <w:pPr>
              <w:rPr>
                <w:bCs/>
                <w:color w:val="000000"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C1.2 </w:t>
            </w:r>
            <w:r w:rsidRPr="00BC6A58">
              <w:rPr>
                <w:rFonts w:ascii="Arial" w:hAnsi="Arial" w:cs="Arial"/>
                <w:bCs/>
                <w:sz w:val="20"/>
                <w:szCs w:val="18"/>
              </w:rPr>
              <w:t>INFORMER LE CLIENT ET L'ENTREPRISE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  <w:tr w:rsidR="00671180" w:rsidTr="00671180">
        <w:tc>
          <w:tcPr>
            <w:tcW w:w="7905" w:type="dxa"/>
            <w:vAlign w:val="center"/>
          </w:tcPr>
          <w:p w:rsidR="00671180" w:rsidRPr="00BC6A58" w:rsidRDefault="00671180" w:rsidP="00671180">
            <w:pPr>
              <w:rPr>
                <w:bCs/>
                <w:color w:val="000000"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C1.3 </w:t>
            </w:r>
            <w:r w:rsidRPr="00BC6A58">
              <w:rPr>
                <w:rFonts w:ascii="Arial" w:hAnsi="Arial" w:cs="Arial"/>
                <w:bCs/>
                <w:sz w:val="20"/>
                <w:szCs w:val="18"/>
              </w:rPr>
              <w:t>COLLECTER LES DONNÉES TECHNIQUES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  <w:tr w:rsidR="00671180" w:rsidTr="00671180">
        <w:tc>
          <w:tcPr>
            <w:tcW w:w="7905" w:type="dxa"/>
            <w:vAlign w:val="center"/>
          </w:tcPr>
          <w:p w:rsidR="00361268" w:rsidRDefault="00671180" w:rsidP="00671180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C1.4 </w:t>
            </w:r>
            <w:r w:rsidRPr="00BC6A58">
              <w:rPr>
                <w:rFonts w:ascii="Arial" w:hAnsi="Arial" w:cs="Arial"/>
                <w:bCs/>
                <w:sz w:val="20"/>
                <w:szCs w:val="18"/>
              </w:rPr>
              <w:t xml:space="preserve">CONDUIRE UN ENTRETIEN DE RESTITUTION DE L’EMBARCATION DE </w:t>
            </w:r>
          </w:p>
          <w:p w:rsidR="00671180" w:rsidRPr="00BC6A58" w:rsidRDefault="00361268" w:rsidP="00671180">
            <w:pPr>
              <w:rPr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         </w:t>
            </w:r>
            <w:r w:rsidR="00671180" w:rsidRPr="00BC6A58">
              <w:rPr>
                <w:rFonts w:ascii="Arial" w:hAnsi="Arial" w:cs="Arial"/>
                <w:bCs/>
                <w:sz w:val="20"/>
                <w:szCs w:val="18"/>
              </w:rPr>
              <w:t>L’EQUIPEMENT AU CLIENT.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  <w:tr w:rsidR="00671180" w:rsidTr="00671180">
        <w:tc>
          <w:tcPr>
            <w:tcW w:w="7905" w:type="dxa"/>
            <w:vAlign w:val="center"/>
          </w:tcPr>
          <w:p w:rsidR="00671180" w:rsidRPr="00BC6A58" w:rsidRDefault="00671180" w:rsidP="00671180">
            <w:pPr>
              <w:rPr>
                <w:bCs/>
                <w:color w:val="000000"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C2.1 </w:t>
            </w:r>
            <w:r w:rsidRPr="00BC6A58">
              <w:rPr>
                <w:rFonts w:ascii="Arial" w:hAnsi="Arial" w:cs="Arial"/>
                <w:bCs/>
                <w:sz w:val="20"/>
                <w:szCs w:val="18"/>
              </w:rPr>
              <w:t>ORGANISER LE TRAVAIL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  <w:tr w:rsidR="00671180" w:rsidTr="00671180">
        <w:tc>
          <w:tcPr>
            <w:tcW w:w="7905" w:type="dxa"/>
            <w:vAlign w:val="center"/>
          </w:tcPr>
          <w:p w:rsidR="00671180" w:rsidRPr="00BC6A58" w:rsidRDefault="00671180" w:rsidP="00671180">
            <w:pPr>
              <w:rPr>
                <w:bCs/>
                <w:color w:val="000000"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C2.2 </w:t>
            </w:r>
            <w:r w:rsidRPr="00BC6A58">
              <w:rPr>
                <w:rFonts w:ascii="Arial" w:hAnsi="Arial" w:cs="Arial"/>
                <w:bCs/>
                <w:sz w:val="20"/>
                <w:szCs w:val="18"/>
              </w:rPr>
              <w:t>DIAGNOSTIQUER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  <w:tr w:rsidR="00671180" w:rsidTr="00671180">
        <w:tc>
          <w:tcPr>
            <w:tcW w:w="7905" w:type="dxa"/>
            <w:vAlign w:val="center"/>
          </w:tcPr>
          <w:p w:rsidR="00671180" w:rsidRPr="00BC6A58" w:rsidRDefault="00671180" w:rsidP="00671180">
            <w:pPr>
              <w:rPr>
                <w:bCs/>
                <w:color w:val="000000"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C3.1 </w:t>
            </w:r>
            <w:r w:rsidRPr="00BC6A58">
              <w:rPr>
                <w:rFonts w:ascii="Arial" w:hAnsi="Arial" w:cs="Arial"/>
                <w:bCs/>
                <w:sz w:val="20"/>
                <w:szCs w:val="18"/>
              </w:rPr>
              <w:t>RÉALISER UNE INTERVENTION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  <w:tr w:rsidR="00671180" w:rsidTr="00671180">
        <w:tc>
          <w:tcPr>
            <w:tcW w:w="7905" w:type="dxa"/>
            <w:vAlign w:val="center"/>
          </w:tcPr>
          <w:p w:rsidR="00671180" w:rsidRPr="00BC6A58" w:rsidRDefault="00671180" w:rsidP="0067118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C6A58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C4.1 </w:t>
            </w:r>
            <w:r w:rsidRPr="00BC6A58">
              <w:rPr>
                <w:rFonts w:ascii="Arial" w:hAnsi="Arial" w:cs="Arial"/>
                <w:bCs/>
                <w:sz w:val="20"/>
                <w:szCs w:val="24"/>
              </w:rPr>
              <w:t>ÉVALUER LA QUALITÉ</w:t>
            </w:r>
          </w:p>
        </w:tc>
        <w:tc>
          <w:tcPr>
            <w:tcW w:w="2976" w:type="dxa"/>
          </w:tcPr>
          <w:p w:rsidR="00671180" w:rsidRDefault="00671180" w:rsidP="00671180">
            <w:pPr>
              <w:rPr>
                <w:bCs/>
                <w:color w:val="000000"/>
                <w:sz w:val="40"/>
                <w:szCs w:val="18"/>
              </w:rPr>
            </w:pPr>
          </w:p>
        </w:tc>
      </w:tr>
    </w:tbl>
    <w:p w:rsidR="00671180" w:rsidRPr="00383E25" w:rsidRDefault="00671180" w:rsidP="00671180">
      <w:pPr>
        <w:rPr>
          <w:bCs/>
          <w:color w:val="000000"/>
          <w:szCs w:val="18"/>
        </w:rPr>
      </w:pP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  <w:r>
        <w:rPr>
          <w:rFonts w:ascii="Univers-Condensed" w:hAnsi="Univers-Condensed" w:cs="Univers-Condensed"/>
        </w:rPr>
        <w:t>Nom</w:t>
      </w:r>
      <w:r w:rsidR="00AD1DD4">
        <w:rPr>
          <w:rFonts w:ascii="Univers-Condensed" w:hAnsi="Univers-Condensed" w:cs="Univers-Condensed"/>
        </w:rPr>
        <w:t>(s)</w:t>
      </w:r>
      <w:r>
        <w:rPr>
          <w:rFonts w:ascii="Univers-Condensed" w:hAnsi="Univers-Condensed" w:cs="Univers-Condensed"/>
        </w:rPr>
        <w:t xml:space="preserve"> et signature</w:t>
      </w:r>
      <w:r w:rsidR="00AD1DD4">
        <w:rPr>
          <w:rFonts w:ascii="Univers-Condensed" w:hAnsi="Univers-Condensed" w:cs="Univers-Condensed"/>
        </w:rPr>
        <w:t>(s)</w:t>
      </w:r>
      <w:r>
        <w:rPr>
          <w:rFonts w:ascii="Univers-Condensed" w:hAnsi="Univers-Condensed" w:cs="Univers-Condensed"/>
        </w:rPr>
        <w:t xml:space="preserve"> de ou des enseignant(s)</w:t>
      </w: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  <w:r>
        <w:rPr>
          <w:rFonts w:ascii="Univers-Condensed" w:hAnsi="Univers-Condensed" w:cs="Univers-Condensed"/>
        </w:rPr>
        <w:t>Les parents ou le représentant légal,</w:t>
      </w: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  <w:r>
        <w:rPr>
          <w:rFonts w:ascii="Univers-Condensed" w:hAnsi="Univers-Condensed" w:cs="Univers-Condensed"/>
        </w:rPr>
        <w:t>Vu et pris connaissance, le............................................</w:t>
      </w:r>
    </w:p>
    <w:p w:rsidR="00671180" w:rsidRDefault="00671180" w:rsidP="00671180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</w:rPr>
      </w:pPr>
    </w:p>
    <w:p w:rsidR="00E23C43" w:rsidRDefault="00671180" w:rsidP="00383E25">
      <w:pPr>
        <w:rPr>
          <w:rFonts w:ascii="Univers-Condensed" w:hAnsi="Univers-Condensed" w:cs="Univers-Condensed"/>
        </w:rPr>
      </w:pPr>
      <w:r>
        <w:rPr>
          <w:rFonts w:ascii="Univers-Condensed" w:hAnsi="Univers-Condensed" w:cs="Univers-Condensed"/>
        </w:rPr>
        <w:t>Signature(s)</w:t>
      </w:r>
    </w:p>
    <w:p w:rsidR="00E340C7" w:rsidRDefault="00E340C7" w:rsidP="00383E25">
      <w:pPr>
        <w:rPr>
          <w:rFonts w:ascii="Univers-Condensed" w:hAnsi="Univers-Condensed" w:cs="Univers-Condensed"/>
        </w:rPr>
      </w:pPr>
    </w:p>
    <w:p w:rsidR="00C51EA0" w:rsidRPr="00E340C7" w:rsidRDefault="00C51EA0" w:rsidP="00383E25">
      <w:pPr>
        <w:rPr>
          <w:b/>
          <w:bCs/>
          <w:color w:val="000000"/>
          <w:sz w:val="40"/>
          <w:szCs w:val="18"/>
        </w:rPr>
        <w:sectPr w:rsidR="00C51EA0" w:rsidRPr="00E340C7" w:rsidSect="00E468F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417" w:bottom="1417" w:left="1417" w:header="397" w:footer="794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Y="343"/>
        <w:tblW w:w="11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1176"/>
      </w:tblGrid>
      <w:tr w:rsidR="00C51EA0" w:rsidTr="0027694D">
        <w:trPr>
          <w:trHeight w:val="658"/>
        </w:trPr>
        <w:tc>
          <w:tcPr>
            <w:tcW w:w="11176" w:type="dxa"/>
            <w:vAlign w:val="center"/>
          </w:tcPr>
          <w:p w:rsidR="00C51EA0" w:rsidRPr="00E340C7" w:rsidRDefault="00C51EA0" w:rsidP="00C51EA0">
            <w:pPr>
              <w:jc w:val="center"/>
              <w:rPr>
                <w:rFonts w:ascii="Univers-Condensed" w:hAnsi="Univers-Condensed" w:cs="Univers-Condensed"/>
                <w:b/>
              </w:rPr>
            </w:pPr>
            <w:r w:rsidRPr="00E340C7">
              <w:rPr>
                <w:rFonts w:ascii="Univers-Condensed" w:hAnsi="Univers-Condensed" w:cs="Univers-Condensed"/>
                <w:b/>
                <w:sz w:val="36"/>
              </w:rPr>
              <w:lastRenderedPageBreak/>
              <w:t>Fiches de validation des compétences du cycle bac pro 3 ans</w:t>
            </w:r>
          </w:p>
        </w:tc>
      </w:tr>
    </w:tbl>
    <w:p w:rsidR="00E00351" w:rsidRDefault="00E00351" w:rsidP="00470A7A">
      <w:pPr>
        <w:pStyle w:val="Titre2"/>
        <w:jc w:val="left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C51EA0" w:rsidRPr="009266DB" w:rsidRDefault="00C51EA0" w:rsidP="00E468F8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  <w:r w:rsidRPr="009266DB">
        <w:rPr>
          <w:rFonts w:cs="Times New Roman"/>
          <w:b w:val="0"/>
          <w:bCs w:val="0"/>
          <w:i/>
          <w:iCs/>
          <w:sz w:val="32"/>
          <w:szCs w:val="32"/>
        </w:rPr>
        <w:t xml:space="preserve">SESSION 20…..  - 20…..  </w:t>
      </w:r>
    </w:p>
    <w:p w:rsidR="00683DB9" w:rsidRDefault="00683DB9" w:rsidP="00683DB9">
      <w:pPr>
        <w:rPr>
          <w:sz w:val="6"/>
          <w:lang w:eastAsia="fr-FR"/>
        </w:rPr>
      </w:pPr>
    </w:p>
    <w:p w:rsidR="004573B7" w:rsidRDefault="00E00351" w:rsidP="00E00351">
      <w:pPr>
        <w:tabs>
          <w:tab w:val="left" w:pos="12446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p w:rsidR="00E468F8" w:rsidRPr="00683DB9" w:rsidRDefault="00E468F8" w:rsidP="00683DB9">
      <w:pPr>
        <w:rPr>
          <w:sz w:val="6"/>
          <w:lang w:eastAsia="fr-FR"/>
        </w:rPr>
      </w:pPr>
    </w:p>
    <w:p w:rsidR="00432CB0" w:rsidRPr="009266DB" w:rsidRDefault="00C51EA0" w:rsidP="00470A7A">
      <w:pPr>
        <w:shd w:val="clear" w:color="auto" w:fill="BFBFBF"/>
        <w:tabs>
          <w:tab w:val="center" w:pos="7200"/>
          <w:tab w:val="right" w:pos="14400"/>
        </w:tabs>
        <w:spacing w:after="0" w:line="240" w:lineRule="auto"/>
        <w:ind w:left="-142"/>
        <w:jc w:val="center"/>
        <w:rPr>
          <w:rFonts w:ascii="Arial Black" w:hAnsi="Arial Black" w:cs="Arial Black"/>
          <w:sz w:val="68"/>
          <w:szCs w:val="68"/>
        </w:rPr>
      </w:pPr>
      <w:r w:rsidRPr="009266DB">
        <w:rPr>
          <w:rFonts w:ascii="Arial Black" w:hAnsi="Arial Black" w:cs="Arial Black"/>
          <w:color w:val="000000"/>
          <w:sz w:val="68"/>
          <w:szCs w:val="68"/>
        </w:rPr>
        <w:t>Classe :</w:t>
      </w:r>
      <w:r w:rsidRPr="009266DB">
        <w:rPr>
          <w:rFonts w:ascii="Arial Black" w:hAnsi="Arial Black" w:cs="Arial Black"/>
          <w:sz w:val="68"/>
          <w:szCs w:val="68"/>
        </w:rPr>
        <w:t xml:space="preserve"> 2</w:t>
      </w:r>
      <w:r w:rsidRPr="009266DB">
        <w:rPr>
          <w:rFonts w:ascii="Arial Black" w:hAnsi="Arial Black" w:cs="Arial Black"/>
          <w:sz w:val="68"/>
          <w:szCs w:val="68"/>
          <w:vertAlign w:val="superscript"/>
        </w:rPr>
        <w:t>nd</w:t>
      </w:r>
      <w:r w:rsidR="00130513">
        <w:rPr>
          <w:rFonts w:ascii="Arial Black" w:hAnsi="Arial Black" w:cs="Arial Black"/>
          <w:sz w:val="68"/>
          <w:szCs w:val="68"/>
          <w:vertAlign w:val="superscript"/>
        </w:rPr>
        <w:t>e.</w:t>
      </w:r>
    </w:p>
    <w:tbl>
      <w:tblPr>
        <w:tblStyle w:val="Grilledutableau"/>
        <w:tblpPr w:leftFromText="142" w:rightFromText="142" w:vertAnchor="text" w:horzAnchor="margin" w:tblpY="459"/>
        <w:tblOverlap w:val="never"/>
        <w:tblW w:w="11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6"/>
        <w:gridCol w:w="586"/>
        <w:gridCol w:w="7057"/>
        <w:gridCol w:w="642"/>
        <w:gridCol w:w="584"/>
        <w:gridCol w:w="487"/>
        <w:gridCol w:w="1264"/>
      </w:tblGrid>
      <w:tr w:rsidR="00C51EA0" w:rsidRPr="00A66833" w:rsidTr="0027694D">
        <w:trPr>
          <w:trHeight w:val="376"/>
        </w:trPr>
        <w:tc>
          <w:tcPr>
            <w:tcW w:w="11176" w:type="dxa"/>
            <w:gridSpan w:val="7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C51EA0" w:rsidRPr="0098536F" w:rsidRDefault="005C770E" w:rsidP="004D48B6">
            <w:pPr>
              <w:jc w:val="center"/>
              <w:rPr>
                <w:b/>
                <w:sz w:val="24"/>
                <w:szCs w:val="14"/>
              </w:rPr>
            </w:pPr>
            <w:r>
              <w:rPr>
                <w:b/>
                <w:sz w:val="24"/>
                <w:szCs w:val="14"/>
              </w:rPr>
              <w:t>Fiche</w:t>
            </w:r>
            <w:r w:rsidR="00C51EA0">
              <w:rPr>
                <w:b/>
                <w:sz w:val="24"/>
                <w:szCs w:val="14"/>
              </w:rPr>
              <w:t xml:space="preserve"> de suivi des compétences</w:t>
            </w:r>
          </w:p>
        </w:tc>
      </w:tr>
      <w:tr w:rsidR="005C698A" w:rsidRPr="00A66833" w:rsidTr="0027694D">
        <w:trPr>
          <w:trHeight w:val="462"/>
        </w:trPr>
        <w:tc>
          <w:tcPr>
            <w:tcW w:w="819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bottom"/>
          </w:tcPr>
          <w:p w:rsidR="005C698A" w:rsidRDefault="005C698A" w:rsidP="004D4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0F6F">
              <w:rPr>
                <w:rFonts w:ascii="Arial" w:hAnsi="Arial" w:cs="Arial"/>
                <w:bCs/>
                <w:sz w:val="20"/>
                <w:szCs w:val="20"/>
              </w:rPr>
              <w:t>Niveau de notation des compétences</w:t>
            </w:r>
          </w:p>
          <w:p w:rsidR="005C698A" w:rsidRDefault="005C698A" w:rsidP="004D48B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5C698A" w:rsidRPr="0098536F" w:rsidRDefault="005C698A" w:rsidP="004D48B6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698A" w:rsidRPr="005C698A" w:rsidRDefault="005C698A" w:rsidP="004D48B6">
            <w:pPr>
              <w:rPr>
                <w:b/>
                <w:sz w:val="18"/>
                <w:szCs w:val="18"/>
              </w:rPr>
            </w:pPr>
            <w:r w:rsidRPr="005C698A">
              <w:rPr>
                <w:b/>
                <w:sz w:val="18"/>
                <w:szCs w:val="18"/>
              </w:rPr>
              <w:t>Périodes</w:t>
            </w:r>
            <w:r w:rsidR="0021401B">
              <w:rPr>
                <w:b/>
                <w:sz w:val="18"/>
                <w:szCs w:val="18"/>
              </w:rPr>
              <w:t xml:space="preserve"> retenues</w:t>
            </w:r>
            <w:r w:rsidRPr="005C698A">
              <w:rPr>
                <w:b/>
                <w:sz w:val="18"/>
                <w:szCs w:val="18"/>
              </w:rPr>
              <w:t xml:space="preserve"> </w:t>
            </w:r>
            <w:r w:rsidR="00771B44">
              <w:rPr>
                <w:b/>
                <w:sz w:val="18"/>
                <w:szCs w:val="18"/>
              </w:rPr>
              <w:t xml:space="preserve">pour </w:t>
            </w:r>
            <w:r w:rsidR="0021401B">
              <w:rPr>
                <w:b/>
                <w:sz w:val="18"/>
                <w:szCs w:val="18"/>
              </w:rPr>
              <w:t xml:space="preserve">les </w:t>
            </w:r>
            <w:r w:rsidRPr="005C698A">
              <w:rPr>
                <w:b/>
                <w:sz w:val="18"/>
                <w:szCs w:val="18"/>
              </w:rPr>
              <w:t>évaluation</w:t>
            </w:r>
            <w:r w:rsidR="0021401B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698A" w:rsidRPr="0027694D" w:rsidRDefault="005C698A" w:rsidP="0027694D">
            <w:pPr>
              <w:rPr>
                <w:b/>
                <w:sz w:val="16"/>
                <w:szCs w:val="16"/>
              </w:rPr>
            </w:pPr>
            <w:r w:rsidRPr="0027694D">
              <w:rPr>
                <w:rFonts w:ascii="Arial" w:hAnsi="Arial" w:cs="Arial"/>
                <w:b/>
                <w:bCs/>
                <w:sz w:val="16"/>
                <w:szCs w:val="16"/>
              </w:rPr>
              <w:t>Observations</w:t>
            </w:r>
          </w:p>
        </w:tc>
      </w:tr>
      <w:tr w:rsidR="005C698A" w:rsidRPr="00A66833" w:rsidTr="0027694D">
        <w:trPr>
          <w:trHeight w:val="303"/>
        </w:trPr>
        <w:tc>
          <w:tcPr>
            <w:tcW w:w="8199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698A" w:rsidRPr="00C20F6F" w:rsidRDefault="005C698A" w:rsidP="004D4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698A" w:rsidRPr="00521CE8" w:rsidRDefault="005C698A" w:rsidP="004D48B6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698A" w:rsidRPr="00521CE8" w:rsidRDefault="005C698A" w:rsidP="004D48B6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698A" w:rsidRPr="00521CE8" w:rsidRDefault="005C698A" w:rsidP="004D48B6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1264" w:type="dxa"/>
            <w:vMerge/>
            <w:shd w:val="clear" w:color="auto" w:fill="FFFFFF" w:themeFill="background1"/>
            <w:vAlign w:val="center"/>
          </w:tcPr>
          <w:p w:rsidR="005C698A" w:rsidRPr="0061104A" w:rsidRDefault="005C698A" w:rsidP="004D48B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470A7A" w:rsidRPr="00A66833" w:rsidTr="0027694D">
        <w:trPr>
          <w:trHeight w:val="274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470A7A" w:rsidRDefault="00470A7A" w:rsidP="004D48B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C1</w:t>
            </w:r>
          </w:p>
          <w:p w:rsidR="00470A7A" w:rsidRPr="00A66833" w:rsidRDefault="00470A7A" w:rsidP="004D48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B2AC7">
              <w:rPr>
                <w:rFonts w:ascii="Arial" w:hAnsi="Arial" w:cs="Arial"/>
                <w:b/>
                <w:bCs/>
                <w:sz w:val="16"/>
              </w:rPr>
              <w:t>COMMUNIQUER – S'INFORMER</w:t>
            </w:r>
          </w:p>
        </w:tc>
        <w:tc>
          <w:tcPr>
            <w:tcW w:w="10620" w:type="dxa"/>
            <w:gridSpan w:val="6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470A7A" w:rsidRPr="00A66833" w:rsidRDefault="00470A7A" w:rsidP="004D48B6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C1.1 </w:t>
            </w:r>
            <w:r w:rsidRPr="00C20F6F">
              <w:rPr>
                <w:rFonts w:ascii="Arial" w:hAnsi="Arial" w:cs="Arial"/>
                <w:bCs/>
                <w:szCs w:val="18"/>
              </w:rPr>
              <w:t>CONDUIRE UN ENTRETIEN D'ACCUEIL AVEC UN CLIENT</w:t>
            </w:r>
          </w:p>
        </w:tc>
      </w:tr>
      <w:tr w:rsidR="00470A7A" w:rsidRPr="00A66833" w:rsidTr="0027694D">
        <w:trPr>
          <w:trHeight w:val="31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shd w:val="clear" w:color="auto" w:fill="A8D08D" w:themeFill="accent6" w:themeFillTint="99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C111</w:t>
            </w:r>
          </w:p>
        </w:tc>
        <w:tc>
          <w:tcPr>
            <w:tcW w:w="7057" w:type="dxa"/>
            <w:vMerge w:val="restart"/>
            <w:tcBorders>
              <w:right w:val="single" w:sz="2" w:space="0" w:color="auto"/>
            </w:tcBorders>
          </w:tcPr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A07">
              <w:rPr>
                <w:rFonts w:ascii="Arial" w:hAnsi="Arial" w:cs="Arial"/>
                <w:sz w:val="20"/>
                <w:szCs w:val="20"/>
              </w:rPr>
              <w:t>Accueillir un client, découvrir et reformuler ses besoins.</w:t>
            </w:r>
          </w:p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0A7A" w:rsidRPr="00C53ACE" w:rsidRDefault="00470A7A" w:rsidP="003E7CF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L’accueil est courtoisement mené.</w:t>
            </w:r>
          </w:p>
          <w:p w:rsidR="00470A7A" w:rsidRPr="00C53ACE" w:rsidRDefault="00470A7A" w:rsidP="003E7CF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Les questions sont pertinentes et en relation avec le besoin exprimé.</w:t>
            </w:r>
          </w:p>
          <w:p w:rsidR="00470A7A" w:rsidRPr="00C53ACE" w:rsidRDefault="00470A7A" w:rsidP="003E7CF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Les termes utilisés sont adaptés.</w:t>
            </w:r>
          </w:p>
          <w:p w:rsidR="00470A7A" w:rsidRPr="00C53ACE" w:rsidRDefault="00470A7A" w:rsidP="003E7CF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 besoin du client est clairement identifié, il y a reformulation de la demande.</w:t>
            </w:r>
          </w:p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A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4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trHeight w:val="40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A8D08D" w:themeFill="accent6" w:themeFillTint="99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2" w:space="0" w:color="auto"/>
            </w:tcBorders>
          </w:tcPr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264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trHeight w:val="40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A8D08D" w:themeFill="accent6" w:themeFillTint="99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2" w:space="0" w:color="auto"/>
            </w:tcBorders>
          </w:tcPr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64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trHeight w:val="109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5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264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trHeight w:val="38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C112</w:t>
            </w:r>
          </w:p>
        </w:tc>
        <w:tc>
          <w:tcPr>
            <w:tcW w:w="7057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Restituer l’embarcation ou l’équipement à un client.</w:t>
            </w:r>
          </w:p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0A7A" w:rsidRDefault="00470A7A" w:rsidP="003E7CF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éléments ou équipements non réglementaires sont signalés.</w:t>
            </w:r>
          </w:p>
          <w:p w:rsidR="00470A7A" w:rsidRDefault="00470A7A" w:rsidP="003E7CF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prestations complémentaires sont proposées au client ainsi que des conseils.</w:t>
            </w:r>
          </w:p>
          <w:p w:rsidR="00470A7A" w:rsidRPr="005C698A" w:rsidRDefault="00470A7A" w:rsidP="003E7CF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disponibilité des produits ou accessoires est vérifiée.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trHeight w:val="396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470A7A" w:rsidRDefault="00470A7A" w:rsidP="004D48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264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trHeight w:val="289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470A7A" w:rsidRDefault="00470A7A" w:rsidP="004D48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64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trHeight w:val="183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70A7A" w:rsidRDefault="00470A7A" w:rsidP="004D48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264" w:type="dxa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</w:tr>
      <w:tr w:rsidR="00470A7A" w:rsidRPr="00A66833" w:rsidTr="0027694D">
        <w:trPr>
          <w:cantSplit/>
          <w:trHeight w:val="13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20" w:type="dxa"/>
            <w:gridSpan w:val="6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470A7A" w:rsidRPr="00A66833" w:rsidRDefault="00470A7A" w:rsidP="004D48B6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C1.2 </w:t>
            </w:r>
            <w:r w:rsidRPr="00C20F6F">
              <w:rPr>
                <w:rFonts w:ascii="Arial" w:hAnsi="Arial" w:cs="Arial"/>
                <w:bCs/>
                <w:szCs w:val="18"/>
              </w:rPr>
              <w:t>INFORMER LE CLIENT ET L'ENTREPRISE</w:t>
            </w:r>
          </w:p>
        </w:tc>
      </w:tr>
      <w:tr w:rsidR="00470A7A" w:rsidRPr="00A66833" w:rsidTr="0027694D">
        <w:trPr>
          <w:cantSplit/>
          <w:trHeight w:val="424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C121</w:t>
            </w:r>
          </w:p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  <w:p w:rsidR="00470A7A" w:rsidRPr="00D32BC0" w:rsidRDefault="00470A7A" w:rsidP="004D48B6">
            <w:pPr>
              <w:rPr>
                <w:b/>
                <w:sz w:val="18"/>
                <w:szCs w:val="20"/>
              </w:rPr>
            </w:pPr>
          </w:p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57" w:type="dxa"/>
            <w:vMerge w:val="restart"/>
            <w:tcBorders>
              <w:right w:val="single" w:sz="1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Proposer une description détaillée des travaux, établir un devis.</w:t>
            </w:r>
          </w:p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0A7A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Toutes les informations nécessaires sont collectées, les arguments sont convaincants.</w:t>
            </w:r>
          </w:p>
          <w:p w:rsidR="00470A7A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rapport d’expertise s’il y a lieu est pris en compte.</w:t>
            </w:r>
          </w:p>
          <w:p w:rsidR="00470A7A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totalité des opérations à réaliser est clairement précisée.</w:t>
            </w:r>
          </w:p>
          <w:p w:rsidR="00470A7A" w:rsidRPr="00F93E7D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devis est rempli et chiffré correctement.</w:t>
            </w: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470A7A" w:rsidRPr="00A66833" w:rsidTr="0027694D">
        <w:trPr>
          <w:cantSplit/>
          <w:trHeight w:val="42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1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470A7A" w:rsidRPr="00A66833" w:rsidTr="0027694D">
        <w:trPr>
          <w:cantSplit/>
          <w:trHeight w:val="42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1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470A7A" w:rsidRPr="00A66833" w:rsidTr="0027694D">
        <w:trPr>
          <w:cantSplit/>
          <w:trHeight w:val="42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1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470A7A" w:rsidRPr="00A66833" w:rsidTr="0027694D">
        <w:trPr>
          <w:cantSplit/>
          <w:trHeight w:val="313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shd w:val="clear" w:color="auto" w:fill="A8D08D" w:themeFill="accent6" w:themeFillTint="99"/>
            <w:vAlign w:val="center"/>
          </w:tcPr>
          <w:p w:rsidR="00470A7A" w:rsidRPr="00D32BC0" w:rsidRDefault="00470A7A" w:rsidP="004D48B6">
            <w:pPr>
              <w:jc w:val="center"/>
              <w:rPr>
                <w:b/>
                <w:sz w:val="18"/>
                <w:szCs w:val="20"/>
                <w:highlight w:val="yellow"/>
              </w:rPr>
            </w:pPr>
            <w:r w:rsidRPr="00D32BC0">
              <w:rPr>
                <w:b/>
                <w:sz w:val="18"/>
                <w:szCs w:val="20"/>
              </w:rPr>
              <w:t>C122</w:t>
            </w:r>
          </w:p>
        </w:tc>
        <w:tc>
          <w:tcPr>
            <w:tcW w:w="7057" w:type="dxa"/>
            <w:vMerge w:val="restart"/>
            <w:tcBorders>
              <w:right w:val="single" w:sz="12" w:space="0" w:color="auto"/>
            </w:tcBorders>
          </w:tcPr>
          <w:p w:rsidR="00470A7A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A07">
              <w:rPr>
                <w:rFonts w:ascii="Arial" w:hAnsi="Arial" w:cs="Arial"/>
                <w:sz w:val="20"/>
                <w:szCs w:val="20"/>
              </w:rPr>
              <w:t>Obtenir l'accord du client et rédiger le contrat d’intervention (C.I)</w:t>
            </w:r>
          </w:p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0A7A" w:rsidRPr="004573B7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contrat d’intervention est renseigné correctemen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470A7A" w:rsidRPr="004573B7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bilan de l’état de l’embarcation, de l’équipement est réalisé et fait apparaître les éventuel</w:t>
            </w: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Pr="004573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réserves</w:t>
            </w:r>
            <w:r w:rsidRPr="004573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A7A" w:rsidRPr="004573B7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L'accord du client est obtenu.</w:t>
            </w:r>
          </w:p>
          <w:p w:rsidR="00470A7A" w:rsidRPr="004573B7" w:rsidRDefault="00470A7A" w:rsidP="003E7CF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C.I. est légalisé par le client et le représentant de l’entreprise.</w:t>
            </w:r>
          </w:p>
          <w:p w:rsidR="00470A7A" w:rsidRPr="00B67D0D" w:rsidRDefault="00470A7A" w:rsidP="004D48B6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Les règles de communication de l'entreprise sont appliquées,</w:t>
            </w: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470A7A" w:rsidRPr="00A66833" w:rsidTr="0027694D">
        <w:trPr>
          <w:cantSplit/>
          <w:trHeight w:val="377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A8D08D" w:themeFill="accent6" w:themeFillTint="99"/>
            <w:vAlign w:val="center"/>
          </w:tcPr>
          <w:p w:rsidR="00470A7A" w:rsidRPr="008F0859" w:rsidRDefault="00470A7A" w:rsidP="004D48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12" w:space="0" w:color="auto"/>
            </w:tcBorders>
          </w:tcPr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470A7A" w:rsidRPr="00A66833" w:rsidTr="0027694D">
        <w:trPr>
          <w:cantSplit/>
          <w:trHeight w:val="26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A8D08D" w:themeFill="accent6" w:themeFillTint="99"/>
            <w:vAlign w:val="center"/>
          </w:tcPr>
          <w:p w:rsidR="00470A7A" w:rsidRPr="008F0859" w:rsidRDefault="00470A7A" w:rsidP="004D48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12" w:space="0" w:color="auto"/>
            </w:tcBorders>
          </w:tcPr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470A7A" w:rsidRPr="00A66833" w:rsidTr="0027694D">
        <w:trPr>
          <w:cantSplit/>
          <w:trHeight w:val="757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470A7A" w:rsidRPr="00A66833" w:rsidRDefault="00470A7A" w:rsidP="004D48B6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A8D08D" w:themeFill="accent6" w:themeFillTint="99"/>
            <w:vAlign w:val="center"/>
          </w:tcPr>
          <w:p w:rsidR="00470A7A" w:rsidRPr="008F0859" w:rsidRDefault="00470A7A" w:rsidP="004D48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right w:val="single" w:sz="12" w:space="0" w:color="auto"/>
            </w:tcBorders>
          </w:tcPr>
          <w:p w:rsidR="00470A7A" w:rsidRPr="00805A07" w:rsidRDefault="00470A7A" w:rsidP="004D48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470A7A" w:rsidRPr="00695942" w:rsidRDefault="00470A7A" w:rsidP="004D48B6">
            <w:pPr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264" w:type="dxa"/>
            <w:vMerge/>
            <w:shd w:val="clear" w:color="auto" w:fill="FFFFFF" w:themeFill="background1"/>
          </w:tcPr>
          <w:p w:rsidR="00470A7A" w:rsidRPr="00805A07" w:rsidRDefault="00470A7A" w:rsidP="004D48B6">
            <w:pPr>
              <w:rPr>
                <w:sz w:val="20"/>
                <w:szCs w:val="20"/>
              </w:rPr>
            </w:pPr>
          </w:p>
        </w:tc>
      </w:tr>
      <w:tr w:rsidR="00B66B7C" w:rsidRPr="00A66833" w:rsidTr="0027694D">
        <w:trPr>
          <w:cantSplit/>
          <w:trHeight w:val="347"/>
        </w:trPr>
        <w:tc>
          <w:tcPr>
            <w:tcW w:w="11176" w:type="dxa"/>
            <w:gridSpan w:val="7"/>
            <w:tcBorders>
              <w:left w:val="single" w:sz="18" w:space="0" w:color="auto"/>
            </w:tcBorders>
          </w:tcPr>
          <w:p w:rsidR="00B66B7C" w:rsidRPr="00805A07" w:rsidRDefault="00B66B7C" w:rsidP="004D48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Compétences correspondantes aux différentes épreuves du CCF</w:t>
            </w:r>
            <w:r w:rsidRPr="00B9793F">
              <w:rPr>
                <w:sz w:val="18"/>
                <w:szCs w:val="18"/>
              </w:rPr>
              <w:t xml:space="preserve">                 </w:t>
            </w:r>
            <w:r w:rsidRPr="00B9793F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73C78">
              <w:rPr>
                <w:sz w:val="18"/>
                <w:szCs w:val="18"/>
                <w:shd w:val="clear" w:color="auto" w:fill="A8D08D" w:themeFill="accent6" w:themeFillTint="99"/>
              </w:rPr>
              <w:t xml:space="preserve">      </w:t>
            </w:r>
            <w:r>
              <w:rPr>
                <w:sz w:val="18"/>
                <w:szCs w:val="18"/>
              </w:rPr>
              <w:t xml:space="preserve"> U31 </w:t>
            </w:r>
            <w:r w:rsidRPr="00B9793F">
              <w:rPr>
                <w:sz w:val="18"/>
                <w:szCs w:val="18"/>
              </w:rPr>
              <w:t xml:space="preserve">              </w:t>
            </w:r>
            <w:r w:rsidRPr="00B9793F">
              <w:rPr>
                <w:color w:val="FFFF00"/>
                <w:sz w:val="18"/>
                <w:szCs w:val="18"/>
                <w:shd w:val="clear" w:color="auto" w:fill="FFFF00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U32</w:t>
            </w:r>
            <w:r w:rsidRPr="00B9793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9793F">
              <w:rPr>
                <w:sz w:val="18"/>
                <w:szCs w:val="18"/>
              </w:rPr>
              <w:t xml:space="preserve">     </w:t>
            </w:r>
            <w:r w:rsidRPr="00F73C78">
              <w:rPr>
                <w:color w:val="F4B083" w:themeColor="accent2" w:themeTint="99"/>
                <w:sz w:val="18"/>
                <w:szCs w:val="18"/>
                <w:shd w:val="clear" w:color="auto" w:fill="F7CAAC" w:themeFill="accent2" w:themeFillTint="66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U33</w:t>
            </w:r>
          </w:p>
        </w:tc>
      </w:tr>
    </w:tbl>
    <w:p w:rsidR="00B67D0D" w:rsidRDefault="00B67D0D"/>
    <w:p w:rsidR="00B67D0D" w:rsidRDefault="00B67D0D"/>
    <w:tbl>
      <w:tblPr>
        <w:tblStyle w:val="Grilledutableau"/>
        <w:tblpPr w:leftFromText="142" w:rightFromText="142" w:vertAnchor="text" w:horzAnchor="margin" w:tblpY="-471"/>
        <w:tblOverlap w:val="never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6"/>
        <w:gridCol w:w="586"/>
        <w:gridCol w:w="7217"/>
        <w:gridCol w:w="482"/>
        <w:gridCol w:w="36"/>
        <w:gridCol w:w="20"/>
        <w:gridCol w:w="496"/>
        <w:gridCol w:w="32"/>
        <w:gridCol w:w="487"/>
        <w:gridCol w:w="1428"/>
      </w:tblGrid>
      <w:tr w:rsidR="0027694D" w:rsidRPr="00A66833" w:rsidTr="0027694D">
        <w:trPr>
          <w:cantSplit/>
          <w:trHeight w:val="304"/>
        </w:trPr>
        <w:tc>
          <w:tcPr>
            <w:tcW w:w="8359" w:type="dxa"/>
            <w:gridSpan w:val="3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Niveau de notation des compétences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5C698A" w:rsidRDefault="0027694D" w:rsidP="0027694D">
            <w:pPr>
              <w:jc w:val="center"/>
              <w:rPr>
                <w:b/>
                <w:sz w:val="18"/>
                <w:szCs w:val="18"/>
              </w:rPr>
            </w:pPr>
            <w:r w:rsidRPr="005C698A">
              <w:rPr>
                <w:b/>
                <w:sz w:val="18"/>
                <w:szCs w:val="18"/>
              </w:rPr>
              <w:t>Périodes</w:t>
            </w:r>
            <w:r>
              <w:rPr>
                <w:b/>
                <w:sz w:val="18"/>
                <w:szCs w:val="18"/>
              </w:rPr>
              <w:t xml:space="preserve"> retenues</w:t>
            </w:r>
            <w:r w:rsidRPr="005C69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pour les </w:t>
            </w:r>
            <w:r w:rsidRPr="005C698A">
              <w:rPr>
                <w:b/>
                <w:sz w:val="18"/>
                <w:szCs w:val="18"/>
              </w:rPr>
              <w:t>évaluation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7694D" w:rsidRPr="00A66833" w:rsidRDefault="0027694D" w:rsidP="0027694D">
            <w:pPr>
              <w:jc w:val="center"/>
              <w:rPr>
                <w:sz w:val="14"/>
                <w:szCs w:val="14"/>
              </w:rPr>
            </w:pPr>
            <w:r w:rsidRPr="00470A7A">
              <w:rPr>
                <w:rFonts w:ascii="Arial" w:hAnsi="Arial" w:cs="Arial"/>
                <w:b/>
                <w:bCs/>
                <w:sz w:val="18"/>
                <w:szCs w:val="20"/>
              </w:rPr>
              <w:t>Observations</w:t>
            </w:r>
          </w:p>
        </w:tc>
      </w:tr>
      <w:tr w:rsidR="0027694D" w:rsidRPr="00A66833" w:rsidTr="0027694D">
        <w:trPr>
          <w:cantSplit/>
          <w:trHeight w:val="304"/>
        </w:trPr>
        <w:tc>
          <w:tcPr>
            <w:tcW w:w="8359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521CE8" w:rsidRDefault="0027694D" w:rsidP="0027694D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521CE8" w:rsidRDefault="0027694D" w:rsidP="0027694D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521CE8" w:rsidRDefault="0027694D" w:rsidP="0027694D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04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27694D" w:rsidRDefault="0027694D" w:rsidP="0027694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C1</w:t>
            </w:r>
          </w:p>
          <w:p w:rsidR="0027694D" w:rsidRPr="00A66833" w:rsidRDefault="0027694D" w:rsidP="0027694D">
            <w:pPr>
              <w:ind w:left="113" w:right="113"/>
              <w:jc w:val="center"/>
              <w:rPr>
                <w:sz w:val="14"/>
                <w:szCs w:val="14"/>
              </w:rPr>
            </w:pPr>
            <w:r w:rsidRPr="00EB2AC7">
              <w:rPr>
                <w:rFonts w:ascii="Arial" w:hAnsi="Arial" w:cs="Arial"/>
                <w:b/>
                <w:bCs/>
                <w:sz w:val="16"/>
              </w:rPr>
              <w:t>COMMUNIQUER – S'INFORMER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vAlign w:val="center"/>
          </w:tcPr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</w:p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</w:p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  <w:r w:rsidRPr="00624BD6">
              <w:rPr>
                <w:b/>
                <w:sz w:val="18"/>
                <w:szCs w:val="20"/>
              </w:rPr>
              <w:t>C142</w:t>
            </w:r>
          </w:p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A07">
              <w:rPr>
                <w:rFonts w:ascii="Arial" w:hAnsi="Arial" w:cs="Arial"/>
                <w:sz w:val="20"/>
                <w:szCs w:val="20"/>
              </w:rPr>
              <w:t>Informer le client de la nécessité de remise en conform</w:t>
            </w:r>
            <w:r>
              <w:rPr>
                <w:rFonts w:ascii="Arial" w:hAnsi="Arial" w:cs="Arial"/>
                <w:sz w:val="20"/>
                <w:szCs w:val="20"/>
              </w:rPr>
              <w:t>ité du système.</w:t>
            </w:r>
          </w:p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694D" w:rsidRPr="00617D57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D57">
              <w:rPr>
                <w:rFonts w:ascii="Arial" w:hAnsi="Arial" w:cs="Arial"/>
                <w:sz w:val="20"/>
                <w:szCs w:val="20"/>
              </w:rPr>
              <w:t>Le client est inform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617D57">
              <w:rPr>
                <w:rFonts w:ascii="Arial" w:hAnsi="Arial" w:cs="Arial"/>
                <w:sz w:val="20"/>
                <w:szCs w:val="20"/>
              </w:rPr>
              <w:t xml:space="preserve"> des travaux à réaliser.</w:t>
            </w:r>
          </w:p>
          <w:p w:rsidR="0027694D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interventions sont justifiées.</w:t>
            </w:r>
          </w:p>
          <w:p w:rsidR="0027694D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éléments qui ont été remplacés sont présentés.</w:t>
            </w: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travaux à réaliser ultérieurement sont envisagés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4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vAlign w:val="center"/>
          </w:tcPr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63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vAlign w:val="center"/>
          </w:tcPr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49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vAlign w:val="center"/>
          </w:tcPr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9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shd w:val="clear" w:color="auto" w:fill="A8D08D" w:themeFill="accent6" w:themeFillTint="99"/>
            <w:vAlign w:val="center"/>
          </w:tcPr>
          <w:p w:rsidR="0027694D" w:rsidRPr="00624BD6" w:rsidRDefault="0027694D" w:rsidP="0027694D">
            <w:pPr>
              <w:rPr>
                <w:b/>
                <w:sz w:val="18"/>
                <w:szCs w:val="20"/>
              </w:rPr>
            </w:pPr>
            <w:r w:rsidRPr="00624BD6">
              <w:rPr>
                <w:b/>
                <w:sz w:val="18"/>
                <w:szCs w:val="20"/>
              </w:rPr>
              <w:t>C143</w:t>
            </w:r>
          </w:p>
        </w:tc>
        <w:tc>
          <w:tcPr>
            <w:tcW w:w="7217" w:type="dxa"/>
            <w:vMerge w:val="restart"/>
            <w:tcBorders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A07">
              <w:rPr>
                <w:rFonts w:ascii="Arial" w:hAnsi="Arial" w:cs="Arial"/>
                <w:sz w:val="20"/>
                <w:szCs w:val="20"/>
              </w:rPr>
              <w:t>Proposer les travaux à envisager ultérieurement</w:t>
            </w:r>
          </w:p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 client est informé des anomalies constatées et de leurs conséquences.</w:t>
            </w: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La proposition d'intervention future est argumentée.</w:t>
            </w:r>
          </w:p>
          <w:p w:rsidR="0027694D" w:rsidRPr="00D32BC0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Les règles de communication de l'entreprise sont appliquées.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A8D08D" w:themeFill="accent6" w:themeFillTint="99"/>
          </w:tcPr>
          <w:p w:rsidR="0027694D" w:rsidRPr="00805A07" w:rsidRDefault="0027694D" w:rsidP="0027694D">
            <w:pPr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A8D08D" w:themeFill="accent6" w:themeFillTint="99"/>
          </w:tcPr>
          <w:p w:rsidR="0027694D" w:rsidRPr="00805A07" w:rsidRDefault="0027694D" w:rsidP="0027694D">
            <w:pPr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bottom w:val="single" w:sz="18" w:space="0" w:color="auto"/>
            </w:tcBorders>
            <w:shd w:val="clear" w:color="auto" w:fill="A8D08D" w:themeFill="accent6" w:themeFillTint="99"/>
          </w:tcPr>
          <w:p w:rsidR="0027694D" w:rsidRPr="00805A07" w:rsidRDefault="0027694D" w:rsidP="0027694D">
            <w:pPr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  <w:vAlign w:val="center"/>
          </w:tcPr>
          <w:p w:rsidR="0027694D" w:rsidRDefault="0027694D" w:rsidP="0027694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C2</w:t>
            </w:r>
          </w:p>
          <w:p w:rsidR="0027694D" w:rsidRPr="00A66833" w:rsidRDefault="0027694D" w:rsidP="002769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2AC7">
              <w:rPr>
                <w:rFonts w:ascii="Arial" w:hAnsi="Arial" w:cs="Arial"/>
                <w:b/>
                <w:bCs/>
                <w:sz w:val="16"/>
              </w:rPr>
              <w:t>TRAITER – DÉCIDER</w:t>
            </w:r>
          </w:p>
        </w:tc>
        <w:tc>
          <w:tcPr>
            <w:tcW w:w="10784" w:type="dxa"/>
            <w:gridSpan w:val="9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27694D" w:rsidRPr="00A66833" w:rsidRDefault="0027694D" w:rsidP="0027694D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C2.1 </w:t>
            </w:r>
            <w:r w:rsidRPr="00C20F6F">
              <w:rPr>
                <w:rFonts w:ascii="Arial" w:hAnsi="Arial" w:cs="Arial"/>
                <w:bCs/>
                <w:szCs w:val="18"/>
              </w:rPr>
              <w:t>ORGANISER</w:t>
            </w:r>
            <w:r>
              <w:rPr>
                <w:rFonts w:ascii="Arial" w:hAnsi="Arial" w:cs="Arial"/>
                <w:bCs/>
                <w:szCs w:val="18"/>
              </w:rPr>
              <w:t xml:space="preserve"> SON POSTE DE</w:t>
            </w:r>
            <w:r w:rsidRPr="00C20F6F">
              <w:rPr>
                <w:rFonts w:ascii="Arial" w:hAnsi="Arial" w:cs="Arial"/>
                <w:bCs/>
                <w:szCs w:val="18"/>
              </w:rPr>
              <w:t xml:space="preserve"> TRAVAIL</w:t>
            </w:r>
          </w:p>
        </w:tc>
      </w:tr>
      <w:tr w:rsidR="0027694D" w:rsidRPr="00A66833" w:rsidTr="0027694D">
        <w:trPr>
          <w:cantSplit/>
          <w:trHeight w:val="41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shd w:val="clear" w:color="auto" w:fill="FFFF00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C213</w:t>
            </w:r>
          </w:p>
        </w:tc>
        <w:tc>
          <w:tcPr>
            <w:tcW w:w="7217" w:type="dxa"/>
            <w:vMerge w:val="restart"/>
            <w:tcBorders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A07">
              <w:rPr>
                <w:rFonts w:ascii="Arial" w:hAnsi="Arial" w:cs="Arial"/>
                <w:sz w:val="20"/>
                <w:szCs w:val="20"/>
              </w:rPr>
              <w:t>Positionner et conditionner l’embarcation et/ou l’équipement.</w:t>
            </w:r>
          </w:p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 positionnement n’appelle aucune remarque sur le plan de la sécurité et de l’ergonomie</w:t>
            </w: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La protection de l’embarcation, de l’équipement est assurée.</w:t>
            </w: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L’intégrité de l’embarcation, de l’équipement, est respectée.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00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8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00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8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59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00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805A0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8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5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C214</w:t>
            </w:r>
          </w:p>
        </w:tc>
        <w:tc>
          <w:tcPr>
            <w:tcW w:w="7217" w:type="dxa"/>
            <w:vMerge w:val="restart"/>
            <w:tcBorders>
              <w:right w:val="single" w:sz="2" w:space="0" w:color="auto"/>
            </w:tcBorders>
          </w:tcPr>
          <w:p w:rsidR="0027694D" w:rsidRDefault="0027694D" w:rsidP="0027694D">
            <w:pPr>
              <w:rPr>
                <w:rFonts w:ascii="Arial" w:hAnsi="Arial" w:cs="Arial"/>
                <w:sz w:val="20"/>
                <w:szCs w:val="20"/>
              </w:rPr>
            </w:pPr>
            <w:r w:rsidRPr="00CB2A77">
              <w:rPr>
                <w:rFonts w:ascii="Arial" w:hAnsi="Arial" w:cs="Arial"/>
                <w:sz w:val="20"/>
                <w:szCs w:val="20"/>
              </w:rPr>
              <w:t>Maintenir en état l’aire, le poste de travail.</w:t>
            </w:r>
          </w:p>
          <w:p w:rsidR="0027694D" w:rsidRPr="00CB2A77" w:rsidRDefault="0027694D" w:rsidP="00276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ACE">
              <w:rPr>
                <w:rFonts w:ascii="Arial" w:hAnsi="Arial" w:cs="Arial"/>
                <w:color w:val="000000"/>
                <w:sz w:val="20"/>
                <w:szCs w:val="20"/>
              </w:rPr>
              <w:t>L’aire, le poste de travail et les équipements utilisés sont nettoyés, rangés et remis en état,</w:t>
            </w: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ACE">
              <w:rPr>
                <w:rFonts w:ascii="Arial" w:hAnsi="Arial" w:cs="Arial"/>
                <w:color w:val="000000"/>
                <w:sz w:val="20"/>
                <w:szCs w:val="20"/>
              </w:rPr>
              <w:t>Les déchets sont classés et évacués dans le respect des normes et/ou de la charte de qualité de l’entreprise</w:t>
            </w:r>
            <w:r w:rsidRPr="00C53ACE">
              <w:rPr>
                <w:rFonts w:ascii="Arial" w:hAnsi="Arial" w:cs="Arial"/>
                <w:color w:val="00FF00"/>
                <w:sz w:val="20"/>
                <w:szCs w:val="20"/>
              </w:rPr>
              <w:t>,</w:t>
            </w: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ACE">
              <w:rPr>
                <w:rFonts w:ascii="Arial" w:hAnsi="Arial" w:cs="Arial"/>
                <w:color w:val="000000"/>
                <w:sz w:val="20"/>
                <w:szCs w:val="20"/>
              </w:rPr>
              <w:t>L’hygiène, la sécurité et l’ergonomie sont prises en compte.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tcBorders>
              <w:left w:val="single" w:sz="2" w:space="0" w:color="auto"/>
            </w:tcBorders>
          </w:tcPr>
          <w:p w:rsidR="0027694D" w:rsidRDefault="0027694D" w:rsidP="0027694D">
            <w:pPr>
              <w:rPr>
                <w:sz w:val="14"/>
                <w:szCs w:val="14"/>
              </w:rPr>
            </w:pPr>
          </w:p>
          <w:p w:rsidR="0027694D" w:rsidRDefault="0027694D" w:rsidP="0027694D">
            <w:pPr>
              <w:rPr>
                <w:sz w:val="14"/>
                <w:szCs w:val="14"/>
              </w:rPr>
            </w:pPr>
          </w:p>
          <w:p w:rsidR="0027694D" w:rsidRDefault="0027694D" w:rsidP="0027694D">
            <w:pPr>
              <w:rPr>
                <w:sz w:val="14"/>
                <w:szCs w:val="14"/>
              </w:rPr>
            </w:pPr>
          </w:p>
          <w:p w:rsidR="0027694D" w:rsidRDefault="0027694D" w:rsidP="0027694D">
            <w:pPr>
              <w:rPr>
                <w:sz w:val="14"/>
                <w:szCs w:val="14"/>
              </w:rPr>
            </w:pPr>
          </w:p>
          <w:p w:rsidR="0027694D" w:rsidRDefault="0027694D" w:rsidP="0027694D">
            <w:pPr>
              <w:rPr>
                <w:sz w:val="14"/>
                <w:szCs w:val="14"/>
              </w:rPr>
            </w:pPr>
          </w:p>
          <w:p w:rsidR="0027694D" w:rsidRDefault="0027694D" w:rsidP="0027694D">
            <w:pPr>
              <w:rPr>
                <w:sz w:val="14"/>
                <w:szCs w:val="14"/>
              </w:rPr>
            </w:pPr>
          </w:p>
          <w:p w:rsidR="0027694D" w:rsidRDefault="0027694D" w:rsidP="0027694D">
            <w:pPr>
              <w:rPr>
                <w:sz w:val="14"/>
                <w:szCs w:val="14"/>
              </w:rPr>
            </w:pPr>
          </w:p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4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nil"/>
            </w:tcBorders>
            <w:shd w:val="clear" w:color="auto" w:fill="FFFF00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CB2A77" w:rsidRDefault="0027694D" w:rsidP="00276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</w:tcPr>
          <w:p w:rsidR="0027694D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48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CB2A77" w:rsidRDefault="0027694D" w:rsidP="00276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</w:tcPr>
          <w:p w:rsidR="0027694D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348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nil"/>
              <w:bottom w:val="single" w:sz="18" w:space="0" w:color="auto"/>
            </w:tcBorders>
            <w:shd w:val="clear" w:color="auto" w:fill="FFFF00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27694D" w:rsidRPr="00CB2A77" w:rsidRDefault="0027694D" w:rsidP="00276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27694D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64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784" w:type="dxa"/>
            <w:gridSpan w:val="9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7694D" w:rsidRPr="00C20F6F" w:rsidRDefault="0027694D" w:rsidP="0027694D">
            <w:pPr>
              <w:jc w:val="center"/>
              <w:rPr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C2.2 </w:t>
            </w:r>
            <w:r w:rsidRPr="00C20F6F">
              <w:rPr>
                <w:rFonts w:ascii="Arial" w:hAnsi="Arial" w:cs="Arial"/>
                <w:bCs/>
                <w:szCs w:val="18"/>
              </w:rPr>
              <w:t>DIAGNOSTIQUER</w:t>
            </w:r>
          </w:p>
        </w:tc>
      </w:tr>
      <w:tr w:rsidR="0027694D" w:rsidRPr="00A66833" w:rsidTr="0027694D">
        <w:trPr>
          <w:cantSplit/>
          <w:trHeight w:val="291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27694D" w:rsidRPr="00805A07" w:rsidRDefault="0027694D" w:rsidP="0027694D">
            <w:pPr>
              <w:jc w:val="center"/>
              <w:rPr>
                <w:b/>
                <w:sz w:val="20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C223</w:t>
            </w:r>
          </w:p>
        </w:tc>
        <w:tc>
          <w:tcPr>
            <w:tcW w:w="7217" w:type="dxa"/>
            <w:vMerge w:val="restart"/>
            <w:tcBorders>
              <w:right w:val="single" w:sz="2" w:space="0" w:color="auto"/>
            </w:tcBorders>
          </w:tcPr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2A77">
              <w:rPr>
                <w:rFonts w:ascii="Arial" w:hAnsi="Arial" w:cs="Arial"/>
                <w:sz w:val="20"/>
                <w:szCs w:val="20"/>
              </w:rPr>
              <w:t>Mettre en œuvre les essais et mesures prévus.</w:t>
            </w:r>
          </w:p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694D" w:rsidRPr="005C718F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18F">
              <w:rPr>
                <w:rFonts w:ascii="Arial" w:hAnsi="Arial" w:cs="Arial"/>
                <w:sz w:val="20"/>
                <w:szCs w:val="20"/>
              </w:rPr>
              <w:t>Les essais et mesures sont réalisés selon les procédures et garantissent l’intégrité des personnes, des biens et des lieux d’activité.</w:t>
            </w:r>
          </w:p>
          <w:p w:rsidR="0027694D" w:rsidRPr="005C718F" w:rsidRDefault="0027694D" w:rsidP="0027694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718F">
              <w:rPr>
                <w:rFonts w:ascii="Arial" w:hAnsi="Arial" w:cs="Arial"/>
                <w:sz w:val="20"/>
                <w:szCs w:val="20"/>
              </w:rPr>
              <w:t>Les résultats des mesures sont exploitables.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cantSplit/>
          <w:trHeight w:val="288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nil"/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c>
          <w:tcPr>
            <w:tcW w:w="55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94D" w:rsidRDefault="0027694D" w:rsidP="0027694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C3</w:t>
            </w:r>
          </w:p>
          <w:p w:rsidR="0027694D" w:rsidRPr="00A66833" w:rsidRDefault="0027694D" w:rsidP="002769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B2AC7">
              <w:rPr>
                <w:rFonts w:ascii="Arial" w:hAnsi="Arial" w:cs="Arial"/>
                <w:b/>
                <w:bCs/>
                <w:sz w:val="16"/>
              </w:rPr>
              <w:t>RÉALISER</w:t>
            </w:r>
          </w:p>
        </w:tc>
        <w:tc>
          <w:tcPr>
            <w:tcW w:w="10784" w:type="dxa"/>
            <w:gridSpan w:val="9"/>
            <w:tcBorders>
              <w:top w:val="single" w:sz="18" w:space="0" w:color="auto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:rsidR="0027694D" w:rsidRPr="00A66833" w:rsidRDefault="0027694D" w:rsidP="0027694D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C3.1 </w:t>
            </w:r>
            <w:r w:rsidRPr="00C20F6F">
              <w:rPr>
                <w:rFonts w:ascii="Arial" w:hAnsi="Arial" w:cs="Arial"/>
                <w:bCs/>
                <w:szCs w:val="18"/>
              </w:rPr>
              <w:t>RÉALISER UNE INTERVENTION</w:t>
            </w:r>
          </w:p>
        </w:tc>
      </w:tr>
      <w:tr w:rsidR="0027694D" w:rsidRPr="00A66833" w:rsidTr="0027694D">
        <w:trPr>
          <w:trHeight w:val="48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C310</w:t>
            </w:r>
          </w:p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 w:val="restart"/>
            <w:tcBorders>
              <w:right w:val="single" w:sz="12" w:space="0" w:color="auto"/>
            </w:tcBorders>
          </w:tcPr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Mettre en place une démarche logique en vue de réaliser une intervention.</w:t>
            </w:r>
          </w:p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694D" w:rsidRDefault="0027694D" w:rsidP="002769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manuel de réparation et d’installation est identifié.</w:t>
            </w:r>
          </w:p>
          <w:p w:rsidR="0027694D" w:rsidRDefault="0027694D" w:rsidP="002769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procédures et les préconisations du constructeur sont appropriées</w:t>
            </w:r>
          </w:p>
          <w:p w:rsidR="0027694D" w:rsidRDefault="0027694D" w:rsidP="002769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</w:t>
            </w:r>
            <w:r w:rsidRPr="00EA7804">
              <w:rPr>
                <w:rFonts w:ascii="Arial" w:hAnsi="Arial" w:cs="Arial"/>
                <w:sz w:val="20"/>
                <w:szCs w:val="20"/>
              </w:rPr>
              <w:t>aire de travail</w:t>
            </w:r>
            <w:r>
              <w:rPr>
                <w:rFonts w:ascii="Arial" w:hAnsi="Arial" w:cs="Arial"/>
                <w:sz w:val="20"/>
                <w:szCs w:val="20"/>
              </w:rPr>
              <w:t xml:space="preserve"> protégée et agencée,</w:t>
            </w:r>
            <w:r w:rsidRPr="00EA7804">
              <w:rPr>
                <w:rFonts w:ascii="Arial" w:hAnsi="Arial" w:cs="Arial"/>
                <w:sz w:val="20"/>
                <w:szCs w:val="20"/>
              </w:rPr>
              <w:t xml:space="preserve"> est correct</w:t>
            </w:r>
            <w:r>
              <w:rPr>
                <w:rFonts w:ascii="Arial" w:hAnsi="Arial" w:cs="Arial"/>
                <w:sz w:val="20"/>
                <w:szCs w:val="20"/>
              </w:rPr>
              <w:t>ement choisie.</w:t>
            </w:r>
          </w:p>
          <w:p w:rsidR="0027694D" w:rsidRPr="00D32BC0" w:rsidRDefault="0027694D" w:rsidP="002769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L’outillage nécessaire est listé.</w:t>
            </w: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48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48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48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694D" w:rsidRPr="00D32BC0" w:rsidRDefault="0027694D" w:rsidP="0027694D">
            <w:pPr>
              <w:jc w:val="center"/>
              <w:rPr>
                <w:b/>
                <w:sz w:val="18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C311</w:t>
            </w:r>
          </w:p>
        </w:tc>
        <w:tc>
          <w:tcPr>
            <w:tcW w:w="7217" w:type="dxa"/>
            <w:vMerge w:val="restart"/>
            <w:tcBorders>
              <w:right w:val="single" w:sz="12" w:space="0" w:color="auto"/>
            </w:tcBorders>
          </w:tcPr>
          <w:p w:rsidR="0027694D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2A77">
              <w:rPr>
                <w:rFonts w:ascii="Arial" w:hAnsi="Arial" w:cs="Arial"/>
                <w:sz w:val="20"/>
                <w:szCs w:val="20"/>
              </w:rPr>
              <w:t>Déposer, reposer, poser un élément ou un sous-ensemble.</w:t>
            </w:r>
          </w:p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 temps d’intervention est économiquement acceptable.</w:t>
            </w:r>
          </w:p>
          <w:p w:rsidR="0027694D" w:rsidRPr="00C53ACE" w:rsidRDefault="0027694D" w:rsidP="002769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L’embarcation, l’équipement, ou le système est remis en conformité.</w:t>
            </w:r>
          </w:p>
          <w:p w:rsidR="0027694D" w:rsidRPr="00B66B7C" w:rsidRDefault="0027694D" w:rsidP="002769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ACE">
              <w:rPr>
                <w:rFonts w:ascii="Arial" w:hAnsi="Arial" w:cs="Arial"/>
                <w:sz w:val="20"/>
                <w:szCs w:val="20"/>
              </w:rPr>
              <w:t>L’action n’appelle aucune remarque sur le plan de la sécurité. Elle est conforme au cahier des charges du constructeur.</w:t>
            </w: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694D" w:rsidRPr="008F0859" w:rsidRDefault="0027694D" w:rsidP="00276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27694D" w:rsidRPr="00CB2A77" w:rsidRDefault="0027694D" w:rsidP="002769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9" w:type="dxa"/>
            <w:gridSpan w:val="2"/>
            <w:tcBorders>
              <w:left w:val="single" w:sz="12" w:space="0" w:color="auto"/>
            </w:tcBorders>
            <w:vAlign w:val="center"/>
          </w:tcPr>
          <w:p w:rsidR="0027694D" w:rsidRPr="00695942" w:rsidRDefault="0027694D" w:rsidP="00276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</w:p>
        </w:tc>
      </w:tr>
      <w:tr w:rsidR="0027694D" w:rsidRPr="00A66833" w:rsidTr="0027694D">
        <w:trPr>
          <w:trHeight w:val="345"/>
        </w:trPr>
        <w:tc>
          <w:tcPr>
            <w:tcW w:w="11340" w:type="dxa"/>
            <w:gridSpan w:val="10"/>
            <w:tcBorders>
              <w:left w:val="single" w:sz="4" w:space="0" w:color="auto"/>
            </w:tcBorders>
          </w:tcPr>
          <w:p w:rsidR="0027694D" w:rsidRPr="00A66833" w:rsidRDefault="0027694D" w:rsidP="0027694D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Compétences correspondantes aux différentes épreuves du CCF</w:t>
            </w:r>
            <w:r w:rsidRPr="00B9793F">
              <w:rPr>
                <w:sz w:val="18"/>
                <w:szCs w:val="18"/>
              </w:rPr>
              <w:t xml:space="preserve">                 </w:t>
            </w:r>
            <w:r w:rsidRPr="00B9793F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73C78">
              <w:rPr>
                <w:sz w:val="18"/>
                <w:szCs w:val="18"/>
                <w:shd w:val="clear" w:color="auto" w:fill="A8D08D" w:themeFill="accent6" w:themeFillTint="99"/>
              </w:rPr>
              <w:t xml:space="preserve">      </w:t>
            </w:r>
            <w:r>
              <w:rPr>
                <w:sz w:val="18"/>
                <w:szCs w:val="18"/>
              </w:rPr>
              <w:t xml:space="preserve"> U31 </w:t>
            </w:r>
            <w:r w:rsidRPr="00B9793F">
              <w:rPr>
                <w:sz w:val="18"/>
                <w:szCs w:val="18"/>
              </w:rPr>
              <w:t xml:space="preserve">              </w:t>
            </w:r>
            <w:r w:rsidRPr="00B9793F">
              <w:rPr>
                <w:color w:val="FFFF00"/>
                <w:sz w:val="18"/>
                <w:szCs w:val="18"/>
                <w:shd w:val="clear" w:color="auto" w:fill="FFFF00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U32</w:t>
            </w:r>
            <w:r w:rsidRPr="00B9793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9793F">
              <w:rPr>
                <w:sz w:val="18"/>
                <w:szCs w:val="18"/>
              </w:rPr>
              <w:t xml:space="preserve">     </w:t>
            </w:r>
            <w:r w:rsidRPr="00F73C78">
              <w:rPr>
                <w:color w:val="F4B083" w:themeColor="accent2" w:themeTint="99"/>
                <w:sz w:val="18"/>
                <w:szCs w:val="18"/>
                <w:shd w:val="clear" w:color="auto" w:fill="F7CAAC" w:themeFill="accent2" w:themeFillTint="66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U33</w:t>
            </w:r>
          </w:p>
        </w:tc>
      </w:tr>
    </w:tbl>
    <w:p w:rsidR="00B67D0D" w:rsidRDefault="00B67D0D"/>
    <w:p w:rsidR="00D32BC0" w:rsidRDefault="00D32BC0"/>
    <w:p w:rsidR="00B66B7C" w:rsidRDefault="00B66B7C"/>
    <w:p w:rsidR="00B66B7C" w:rsidRDefault="00B66B7C"/>
    <w:tbl>
      <w:tblPr>
        <w:tblStyle w:val="Grilledutableau"/>
        <w:tblpPr w:leftFromText="142" w:rightFromText="142" w:vertAnchor="text" w:horzAnchor="margin" w:tblpY="459"/>
        <w:tblOverlap w:val="never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6"/>
        <w:gridCol w:w="586"/>
        <w:gridCol w:w="7217"/>
        <w:gridCol w:w="518"/>
        <w:gridCol w:w="516"/>
        <w:gridCol w:w="519"/>
        <w:gridCol w:w="1428"/>
      </w:tblGrid>
      <w:tr w:rsidR="00832D57" w:rsidRPr="00A66833" w:rsidTr="00832D57">
        <w:trPr>
          <w:trHeight w:val="345"/>
        </w:trPr>
        <w:tc>
          <w:tcPr>
            <w:tcW w:w="835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6F">
              <w:rPr>
                <w:rFonts w:ascii="Arial" w:hAnsi="Arial" w:cs="Arial"/>
                <w:bCs/>
                <w:sz w:val="20"/>
                <w:szCs w:val="20"/>
              </w:rPr>
              <w:t>Niveau de notation des compétences</w:t>
            </w:r>
          </w:p>
        </w:tc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:rsidR="00832D57" w:rsidRPr="005C698A" w:rsidRDefault="00832D57" w:rsidP="00832D57">
            <w:pPr>
              <w:jc w:val="center"/>
              <w:rPr>
                <w:b/>
                <w:sz w:val="18"/>
                <w:szCs w:val="18"/>
              </w:rPr>
            </w:pPr>
            <w:r w:rsidRPr="005C698A">
              <w:rPr>
                <w:b/>
                <w:sz w:val="18"/>
                <w:szCs w:val="18"/>
              </w:rPr>
              <w:t>Périodes</w:t>
            </w:r>
            <w:r>
              <w:rPr>
                <w:b/>
                <w:sz w:val="18"/>
                <w:szCs w:val="18"/>
              </w:rPr>
              <w:t xml:space="preserve"> retenues</w:t>
            </w:r>
            <w:r w:rsidRPr="005C69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pour les </w:t>
            </w:r>
            <w:r w:rsidRPr="005C698A">
              <w:rPr>
                <w:b/>
                <w:sz w:val="18"/>
                <w:szCs w:val="18"/>
              </w:rPr>
              <w:t>évaluation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428" w:type="dxa"/>
            <w:vMerge w:val="restart"/>
            <w:shd w:val="clear" w:color="auto" w:fill="FFFFFF" w:themeFill="background1"/>
            <w:vAlign w:val="center"/>
          </w:tcPr>
          <w:p w:rsidR="00832D57" w:rsidRPr="00A66833" w:rsidRDefault="00832D57" w:rsidP="00832D57">
            <w:pPr>
              <w:jc w:val="center"/>
              <w:rPr>
                <w:sz w:val="14"/>
                <w:szCs w:val="14"/>
              </w:rPr>
            </w:pPr>
            <w:r w:rsidRPr="00470A7A">
              <w:rPr>
                <w:rFonts w:ascii="Arial" w:hAnsi="Arial" w:cs="Arial"/>
                <w:b/>
                <w:bCs/>
                <w:sz w:val="18"/>
                <w:szCs w:val="20"/>
              </w:rPr>
              <w:t>Observations</w:t>
            </w:r>
          </w:p>
        </w:tc>
      </w:tr>
      <w:tr w:rsidR="00832D57" w:rsidRPr="00A66833" w:rsidTr="000B588B">
        <w:trPr>
          <w:trHeight w:val="345"/>
        </w:trPr>
        <w:tc>
          <w:tcPr>
            <w:tcW w:w="83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32D57" w:rsidRPr="00521CE8" w:rsidRDefault="00832D57" w:rsidP="00832D57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832D57" w:rsidRPr="00521CE8" w:rsidRDefault="00832D57" w:rsidP="00832D57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32D57" w:rsidRPr="00521CE8" w:rsidRDefault="00832D57" w:rsidP="00832D57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832D57">
        <w:trPr>
          <w:trHeight w:val="345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57" w:rsidRDefault="00832D57" w:rsidP="00832D57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C3</w:t>
            </w:r>
          </w:p>
          <w:p w:rsidR="00832D57" w:rsidRPr="00A66833" w:rsidRDefault="00832D57" w:rsidP="00832D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EB2AC7">
              <w:rPr>
                <w:rFonts w:ascii="Arial" w:hAnsi="Arial" w:cs="Arial"/>
                <w:b/>
                <w:bCs/>
                <w:sz w:val="16"/>
              </w:rPr>
              <w:t>RÉALISER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832D57" w:rsidRPr="00805A07" w:rsidRDefault="00832D57" w:rsidP="00832D57">
            <w:pPr>
              <w:jc w:val="center"/>
              <w:rPr>
                <w:b/>
                <w:sz w:val="20"/>
                <w:szCs w:val="20"/>
              </w:rPr>
            </w:pPr>
            <w:r w:rsidRPr="00D32BC0">
              <w:rPr>
                <w:b/>
                <w:sz w:val="18"/>
                <w:szCs w:val="20"/>
              </w:rPr>
              <w:t>C312</w:t>
            </w:r>
          </w:p>
        </w:tc>
        <w:tc>
          <w:tcPr>
            <w:tcW w:w="7217" w:type="dxa"/>
            <w:vMerge w:val="restart"/>
            <w:tcBorders>
              <w:right w:val="single" w:sz="12" w:space="0" w:color="auto"/>
            </w:tcBorders>
          </w:tcPr>
          <w:p w:rsidR="00832D5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2A77">
              <w:rPr>
                <w:rFonts w:ascii="Arial" w:hAnsi="Arial" w:cs="Arial"/>
                <w:sz w:val="20"/>
                <w:szCs w:val="20"/>
              </w:rPr>
              <w:t>Démonter, remettre en conformité, remonter les éléments et les organes.</w:t>
            </w:r>
          </w:p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32D57" w:rsidRPr="00C53ACE" w:rsidRDefault="00832D57" w:rsidP="00832D5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 temps d’intervention est économiquement acceptable.</w:t>
            </w:r>
          </w:p>
          <w:p w:rsidR="00832D57" w:rsidRPr="00C53ACE" w:rsidRDefault="00832D57" w:rsidP="00832D5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L’élément est remis en conformité.</w:t>
            </w:r>
          </w:p>
          <w:p w:rsidR="00832D57" w:rsidRPr="00C53ACE" w:rsidRDefault="00832D57" w:rsidP="00832D5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L’action garantit l’intégrité des personnes et des biens, elle est conforme au cahier des charge du constructeur.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470A7A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832D57" w:rsidRPr="00F73C78" w:rsidRDefault="00832D57" w:rsidP="008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470A7A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832D57" w:rsidRPr="00F73C78" w:rsidRDefault="00832D57" w:rsidP="008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470A7A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832D57" w:rsidRPr="00F73C78" w:rsidRDefault="00832D57" w:rsidP="008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7" w:type="dxa"/>
            <w:vMerge/>
            <w:tcBorders>
              <w:right w:val="single" w:sz="12" w:space="0" w:color="auto"/>
            </w:tcBorders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470A7A">
        <w:trPr>
          <w:cantSplit/>
          <w:trHeight w:val="283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2D57" w:rsidRPr="00A66833" w:rsidRDefault="00832D57" w:rsidP="00832D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C4 </w:t>
            </w:r>
            <w:r w:rsidRPr="00EB2AC7">
              <w:rPr>
                <w:rFonts w:ascii="Arial" w:hAnsi="Arial" w:cs="Arial"/>
                <w:b/>
                <w:bCs/>
                <w:sz w:val="16"/>
              </w:rPr>
              <w:t>ÉVALUER</w:t>
            </w:r>
          </w:p>
        </w:tc>
        <w:tc>
          <w:tcPr>
            <w:tcW w:w="1078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832D57" w:rsidRPr="00A66833" w:rsidRDefault="00832D57" w:rsidP="00832D57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24"/>
              </w:rPr>
              <w:t xml:space="preserve">C4.1 </w:t>
            </w:r>
            <w:r w:rsidRPr="00C20F6F">
              <w:rPr>
                <w:rFonts w:ascii="Arial" w:hAnsi="Arial" w:cs="Arial"/>
                <w:bCs/>
                <w:szCs w:val="24"/>
              </w:rPr>
              <w:t>ÉVALUER LA QUALITÉ</w:t>
            </w:r>
          </w:p>
        </w:tc>
      </w:tr>
      <w:tr w:rsidR="00832D57" w:rsidRPr="00A66833" w:rsidTr="00D32BC0">
        <w:trPr>
          <w:trHeight w:val="46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shd w:val="clear" w:color="auto" w:fill="FFFF00"/>
            <w:vAlign w:val="center"/>
          </w:tcPr>
          <w:p w:rsidR="00832D57" w:rsidRPr="00D32BC0" w:rsidRDefault="00832D57" w:rsidP="00832D57">
            <w:pPr>
              <w:jc w:val="center"/>
              <w:rPr>
                <w:b/>
                <w:sz w:val="18"/>
                <w:szCs w:val="20"/>
                <w:highlight w:val="yellow"/>
              </w:rPr>
            </w:pPr>
            <w:r w:rsidRPr="00D32BC0">
              <w:rPr>
                <w:b/>
                <w:sz w:val="18"/>
                <w:szCs w:val="20"/>
                <w:highlight w:val="yellow"/>
              </w:rPr>
              <w:t>C412</w:t>
            </w:r>
          </w:p>
        </w:tc>
        <w:tc>
          <w:tcPr>
            <w:tcW w:w="7217" w:type="dxa"/>
            <w:vMerge w:val="restart"/>
            <w:tcBorders>
              <w:right w:val="single" w:sz="2" w:space="0" w:color="auto"/>
            </w:tcBorders>
          </w:tcPr>
          <w:p w:rsidR="00832D5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2A77">
              <w:rPr>
                <w:rFonts w:ascii="Arial" w:hAnsi="Arial" w:cs="Arial"/>
                <w:sz w:val="20"/>
                <w:szCs w:val="20"/>
              </w:rPr>
              <w:t>Apprécier les risques professionnels liés à l’intervention.</w:t>
            </w:r>
          </w:p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32D57" w:rsidRPr="00C53ACE" w:rsidRDefault="00832D57" w:rsidP="00832D5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Les risques sont identifiés,</w:t>
            </w:r>
          </w:p>
          <w:p w:rsidR="00832D57" w:rsidRPr="00C53ACE" w:rsidRDefault="00832D57" w:rsidP="00832D5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53ACE">
              <w:rPr>
                <w:rFonts w:ascii="Arial" w:hAnsi="Arial" w:cs="Arial"/>
                <w:sz w:val="20"/>
                <w:szCs w:val="20"/>
              </w:rPr>
              <w:t>outes les protections sont adaptées aux interventions et ne présentent pas de risques, d’accident ou d’atteinte à la santé,</w:t>
            </w:r>
          </w:p>
          <w:p w:rsidR="00832D57" w:rsidRDefault="00832D57" w:rsidP="00832D5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3ACE">
              <w:rPr>
                <w:rFonts w:ascii="Arial" w:hAnsi="Arial" w:cs="Arial"/>
                <w:sz w:val="20"/>
                <w:szCs w:val="20"/>
              </w:rPr>
              <w:t>Les situations dangereuses sont signalées.</w:t>
            </w:r>
          </w:p>
          <w:p w:rsidR="00832D57" w:rsidRPr="00C53ACE" w:rsidRDefault="00832D57" w:rsidP="00832D5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32D57" w:rsidRPr="0048646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D32BC0">
        <w:trPr>
          <w:trHeight w:val="46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00"/>
            <w:vAlign w:val="center"/>
          </w:tcPr>
          <w:p w:rsidR="00832D57" w:rsidRPr="00D32BC0" w:rsidRDefault="00832D57" w:rsidP="00832D57">
            <w:pPr>
              <w:jc w:val="center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D32BC0">
        <w:trPr>
          <w:trHeight w:val="514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00"/>
            <w:vAlign w:val="center"/>
          </w:tcPr>
          <w:p w:rsidR="00832D57" w:rsidRPr="00D32BC0" w:rsidRDefault="00832D57" w:rsidP="00832D57">
            <w:pPr>
              <w:jc w:val="center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D32BC0">
        <w:trPr>
          <w:trHeight w:val="326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32D57" w:rsidRPr="00D32BC0" w:rsidRDefault="00832D57" w:rsidP="00832D57">
            <w:pPr>
              <w:jc w:val="center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72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32D57" w:rsidRPr="00CB2A7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D32BC0">
        <w:trPr>
          <w:trHeight w:val="40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32D57" w:rsidRPr="00D32BC0" w:rsidRDefault="00832D57" w:rsidP="00832D57">
            <w:pPr>
              <w:jc w:val="center"/>
              <w:rPr>
                <w:b/>
                <w:sz w:val="18"/>
                <w:szCs w:val="20"/>
                <w:highlight w:val="yellow"/>
              </w:rPr>
            </w:pPr>
          </w:p>
          <w:p w:rsidR="00832D57" w:rsidRPr="00D32BC0" w:rsidRDefault="00832D57" w:rsidP="00832D57">
            <w:pPr>
              <w:jc w:val="center"/>
              <w:rPr>
                <w:b/>
                <w:sz w:val="18"/>
                <w:szCs w:val="20"/>
                <w:highlight w:val="yellow"/>
              </w:rPr>
            </w:pPr>
          </w:p>
          <w:p w:rsidR="00832D57" w:rsidRPr="00D32BC0" w:rsidRDefault="00832D57" w:rsidP="00832D57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  <w:highlight w:val="yellow"/>
              </w:rPr>
            </w:pPr>
            <w:r w:rsidRPr="00D32BC0">
              <w:rPr>
                <w:b/>
                <w:sz w:val="18"/>
                <w:szCs w:val="20"/>
                <w:highlight w:val="yellow"/>
              </w:rPr>
              <w:t>C413</w:t>
            </w:r>
          </w:p>
          <w:p w:rsidR="00832D57" w:rsidRPr="00D32BC0" w:rsidRDefault="00832D57" w:rsidP="00832D57">
            <w:pPr>
              <w:jc w:val="center"/>
              <w:rPr>
                <w:b/>
                <w:sz w:val="18"/>
                <w:szCs w:val="20"/>
                <w:highlight w:val="yellow"/>
              </w:rPr>
            </w:pPr>
          </w:p>
          <w:p w:rsidR="00832D57" w:rsidRPr="00D32BC0" w:rsidRDefault="00832D57" w:rsidP="00832D57">
            <w:pPr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7217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832D57" w:rsidRPr="00457FC7" w:rsidRDefault="00832D57" w:rsidP="00832D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C7">
              <w:rPr>
                <w:rFonts w:ascii="Arial" w:hAnsi="Arial" w:cs="Arial"/>
                <w:sz w:val="20"/>
                <w:szCs w:val="20"/>
              </w:rPr>
              <w:t>Écouter les observations d'un client et les traiter suivant les démarches de progrès de l'entreprise.</w:t>
            </w:r>
          </w:p>
          <w:p w:rsidR="00832D57" w:rsidRPr="00457FC7" w:rsidRDefault="00832D57" w:rsidP="00832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32D57" w:rsidRPr="00457FC7" w:rsidRDefault="00832D57" w:rsidP="00832D5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FC7">
              <w:rPr>
                <w:rFonts w:ascii="Arial" w:hAnsi="Arial" w:cs="Arial"/>
                <w:sz w:val="20"/>
                <w:szCs w:val="20"/>
              </w:rPr>
              <w:t>Les éléments ou équipements non réglementaires sont signalés.</w:t>
            </w:r>
          </w:p>
          <w:p w:rsidR="00832D57" w:rsidRPr="00457FC7" w:rsidRDefault="00832D57" w:rsidP="00832D5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FC7">
              <w:rPr>
                <w:rFonts w:ascii="Arial" w:hAnsi="Arial" w:cs="Arial"/>
                <w:sz w:val="20"/>
                <w:szCs w:val="20"/>
              </w:rPr>
              <w:t>Des prestations complémentaires sont proposées au client ainsi que des conseils.</w:t>
            </w:r>
          </w:p>
          <w:p w:rsidR="00832D57" w:rsidRDefault="00832D57" w:rsidP="00832D5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FC7">
              <w:rPr>
                <w:rFonts w:ascii="Arial" w:hAnsi="Arial" w:cs="Arial"/>
                <w:sz w:val="20"/>
                <w:szCs w:val="20"/>
              </w:rPr>
              <w:t>La disponibilité des produits ou accessoires est vérifiée.</w:t>
            </w:r>
          </w:p>
          <w:p w:rsidR="00832D57" w:rsidRDefault="00832D57" w:rsidP="00832D57">
            <w:pPr>
              <w:pStyle w:val="Paragraphedeliste"/>
              <w:autoSpaceDE w:val="0"/>
              <w:autoSpaceDN w:val="0"/>
              <w:adjustRightInd w:val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  <w:p w:rsidR="00832D57" w:rsidRPr="00457FC7" w:rsidRDefault="00832D57" w:rsidP="00832D57">
            <w:pPr>
              <w:pStyle w:val="Paragraphedeliste"/>
              <w:autoSpaceDE w:val="0"/>
              <w:autoSpaceDN w:val="0"/>
              <w:adjustRightInd w:val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D32BC0">
        <w:trPr>
          <w:trHeight w:val="39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00"/>
            <w:vAlign w:val="center"/>
          </w:tcPr>
          <w:p w:rsidR="00832D57" w:rsidRDefault="00832D57" w:rsidP="00832D5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832D57" w:rsidRPr="00457FC7" w:rsidRDefault="00832D57" w:rsidP="0083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D32BC0">
        <w:trPr>
          <w:trHeight w:val="39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shd w:val="clear" w:color="auto" w:fill="FFFF00"/>
            <w:vAlign w:val="center"/>
          </w:tcPr>
          <w:p w:rsidR="00832D57" w:rsidRDefault="00832D57" w:rsidP="00832D5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17" w:type="dxa"/>
            <w:vMerge/>
            <w:tcBorders>
              <w:right w:val="single" w:sz="2" w:space="0" w:color="auto"/>
            </w:tcBorders>
          </w:tcPr>
          <w:p w:rsidR="00832D57" w:rsidRPr="00457FC7" w:rsidRDefault="00832D57" w:rsidP="0083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28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D32BC0">
        <w:trPr>
          <w:trHeight w:val="85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32D57" w:rsidRDefault="00832D57" w:rsidP="00832D5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1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832D57" w:rsidRPr="00457FC7" w:rsidRDefault="00832D57" w:rsidP="0083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2D57" w:rsidRPr="00695942" w:rsidRDefault="00832D57" w:rsidP="00832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832D57" w:rsidRPr="00A66833" w:rsidRDefault="00832D57" w:rsidP="00832D57">
            <w:pPr>
              <w:rPr>
                <w:sz w:val="14"/>
                <w:szCs w:val="14"/>
              </w:rPr>
            </w:pPr>
          </w:p>
        </w:tc>
      </w:tr>
      <w:tr w:rsidR="00832D57" w:rsidRPr="00A66833" w:rsidTr="00470A7A">
        <w:trPr>
          <w:trHeight w:val="311"/>
        </w:trPr>
        <w:tc>
          <w:tcPr>
            <w:tcW w:w="9912" w:type="dxa"/>
            <w:gridSpan w:val="6"/>
            <w:tcBorders>
              <w:bottom w:val="single" w:sz="18" w:space="0" w:color="auto"/>
            </w:tcBorders>
            <w:vAlign w:val="center"/>
          </w:tcPr>
          <w:p w:rsidR="00832D57" w:rsidRPr="00B9793F" w:rsidRDefault="00832D57" w:rsidP="00832D57">
            <w:pPr>
              <w:rPr>
                <w:rFonts w:ascii="Arial" w:hAnsi="Arial" w:cs="Arial"/>
                <w:sz w:val="18"/>
                <w:szCs w:val="18"/>
              </w:rPr>
            </w:pPr>
            <w:r w:rsidRPr="00B9793F">
              <w:rPr>
                <w:rFonts w:ascii="Arial" w:hAnsi="Arial" w:cs="Arial"/>
                <w:sz w:val="18"/>
                <w:szCs w:val="18"/>
              </w:rPr>
              <w:t xml:space="preserve">Total des compétences évaluation par le professeur par niveau </w:t>
            </w:r>
          </w:p>
        </w:tc>
        <w:tc>
          <w:tcPr>
            <w:tcW w:w="142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32D57" w:rsidRPr="00AB3D5E" w:rsidRDefault="00832D57" w:rsidP="00832D57">
            <w:pPr>
              <w:jc w:val="center"/>
              <w:rPr>
                <w:sz w:val="18"/>
                <w:szCs w:val="16"/>
              </w:rPr>
            </w:pPr>
            <w:r w:rsidRPr="00AB3D5E">
              <w:rPr>
                <w:sz w:val="18"/>
                <w:szCs w:val="16"/>
              </w:rPr>
              <w:t>…../1</w:t>
            </w:r>
            <w:r>
              <w:rPr>
                <w:sz w:val="18"/>
                <w:szCs w:val="16"/>
              </w:rPr>
              <w:t>9</w:t>
            </w:r>
          </w:p>
        </w:tc>
      </w:tr>
      <w:tr w:rsidR="00832D57" w:rsidRPr="00A66833" w:rsidTr="00470A7A">
        <w:trPr>
          <w:trHeight w:val="311"/>
        </w:trPr>
        <w:tc>
          <w:tcPr>
            <w:tcW w:w="1134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D57" w:rsidRPr="00B9793F" w:rsidRDefault="00832D57" w:rsidP="00832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Compétences correspondantes aux différentes épreuves du CCF</w:t>
            </w:r>
            <w:r w:rsidRPr="00B9793F">
              <w:rPr>
                <w:sz w:val="18"/>
                <w:szCs w:val="18"/>
              </w:rPr>
              <w:t xml:space="preserve">                 </w:t>
            </w:r>
            <w:r w:rsidRPr="00B9793F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73C78">
              <w:rPr>
                <w:sz w:val="18"/>
                <w:szCs w:val="18"/>
                <w:shd w:val="clear" w:color="auto" w:fill="A8D08D" w:themeFill="accent6" w:themeFillTint="99"/>
              </w:rPr>
              <w:t xml:space="preserve">      </w:t>
            </w:r>
            <w:r>
              <w:rPr>
                <w:sz w:val="18"/>
                <w:szCs w:val="18"/>
              </w:rPr>
              <w:t xml:space="preserve"> U31 </w:t>
            </w:r>
            <w:r w:rsidRPr="00B9793F">
              <w:rPr>
                <w:sz w:val="18"/>
                <w:szCs w:val="18"/>
              </w:rPr>
              <w:t xml:space="preserve">              </w:t>
            </w:r>
            <w:r w:rsidRPr="00B9793F">
              <w:rPr>
                <w:color w:val="FFFF00"/>
                <w:sz w:val="18"/>
                <w:szCs w:val="18"/>
                <w:shd w:val="clear" w:color="auto" w:fill="FFFF00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U32</w:t>
            </w:r>
            <w:r w:rsidRPr="00B9793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9793F">
              <w:rPr>
                <w:sz w:val="18"/>
                <w:szCs w:val="18"/>
              </w:rPr>
              <w:t xml:space="preserve">     </w:t>
            </w:r>
            <w:r w:rsidRPr="00F73C78">
              <w:rPr>
                <w:color w:val="F4B083" w:themeColor="accent2" w:themeTint="99"/>
                <w:sz w:val="18"/>
                <w:szCs w:val="18"/>
                <w:shd w:val="clear" w:color="auto" w:fill="F7CAAC" w:themeFill="accent2" w:themeFillTint="66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U33</w:t>
            </w:r>
          </w:p>
        </w:tc>
      </w:tr>
    </w:tbl>
    <w:p w:rsidR="0021401B" w:rsidRPr="009266DB" w:rsidRDefault="0021401B" w:rsidP="009266DB">
      <w:pPr>
        <w:rPr>
          <w:lang w:eastAsia="fr-FR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E00351" w:rsidRDefault="00E00351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832D57" w:rsidRDefault="00832D57" w:rsidP="00832D57">
      <w:pPr>
        <w:rPr>
          <w:lang w:eastAsia="fr-FR"/>
        </w:rPr>
      </w:pPr>
    </w:p>
    <w:p w:rsidR="00D32BC0" w:rsidRDefault="00D32BC0" w:rsidP="00832D57">
      <w:pPr>
        <w:rPr>
          <w:lang w:eastAsia="fr-FR"/>
        </w:rPr>
      </w:pPr>
    </w:p>
    <w:p w:rsidR="00D32BC0" w:rsidRDefault="00D32BC0" w:rsidP="00832D57">
      <w:pPr>
        <w:rPr>
          <w:lang w:eastAsia="fr-FR"/>
        </w:rPr>
      </w:pPr>
    </w:p>
    <w:p w:rsidR="00D32BC0" w:rsidRPr="00832D57" w:rsidRDefault="00D32BC0" w:rsidP="00832D57">
      <w:pPr>
        <w:rPr>
          <w:lang w:eastAsia="fr-FR"/>
        </w:rPr>
      </w:pPr>
    </w:p>
    <w:p w:rsidR="00432CB0" w:rsidRPr="009266DB" w:rsidRDefault="00432CB0" w:rsidP="00432CB0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  <w:r w:rsidRPr="009266DB">
        <w:rPr>
          <w:rFonts w:cs="Times New Roman"/>
          <w:b w:val="0"/>
          <w:bCs w:val="0"/>
          <w:i/>
          <w:iCs/>
          <w:sz w:val="32"/>
          <w:szCs w:val="32"/>
        </w:rPr>
        <w:t xml:space="preserve">SESSION 20…..  - 20…..   </w:t>
      </w:r>
    </w:p>
    <w:p w:rsidR="005C718F" w:rsidRPr="00FD13EE" w:rsidRDefault="005C718F" w:rsidP="00432CB0">
      <w:pPr>
        <w:rPr>
          <w:rFonts w:ascii="Arial" w:hAnsi="Arial" w:cs="Arial"/>
          <w:sz w:val="2"/>
          <w:szCs w:val="24"/>
        </w:rPr>
      </w:pPr>
    </w:p>
    <w:p w:rsidR="00432CB0" w:rsidRPr="009266DB" w:rsidRDefault="00432CB0" w:rsidP="00832D57">
      <w:pPr>
        <w:shd w:val="clear" w:color="auto" w:fill="BFBFBF"/>
        <w:tabs>
          <w:tab w:val="center" w:pos="7200"/>
          <w:tab w:val="right" w:pos="14400"/>
        </w:tabs>
        <w:spacing w:after="0" w:line="240" w:lineRule="auto"/>
        <w:ind w:left="-142"/>
        <w:jc w:val="center"/>
        <w:rPr>
          <w:rFonts w:ascii="Arial Black" w:hAnsi="Arial Black" w:cs="Arial Black"/>
          <w:sz w:val="68"/>
          <w:szCs w:val="68"/>
        </w:rPr>
      </w:pPr>
      <w:r w:rsidRPr="009266DB">
        <w:rPr>
          <w:rFonts w:ascii="Arial Black" w:hAnsi="Arial Black" w:cs="Arial Black"/>
          <w:color w:val="000000"/>
          <w:sz w:val="68"/>
          <w:szCs w:val="68"/>
        </w:rPr>
        <w:t>Classe :</w:t>
      </w:r>
      <w:r w:rsidRPr="009266DB">
        <w:rPr>
          <w:rFonts w:ascii="Arial Black" w:hAnsi="Arial Black" w:cs="Arial Black"/>
          <w:sz w:val="68"/>
          <w:szCs w:val="68"/>
        </w:rPr>
        <w:t xml:space="preserve"> 1</w:t>
      </w:r>
      <w:r w:rsidR="00F14A23">
        <w:rPr>
          <w:rFonts w:ascii="Arial Black" w:hAnsi="Arial Black" w:cs="Arial Black"/>
          <w:sz w:val="68"/>
          <w:szCs w:val="68"/>
          <w:vertAlign w:val="superscript"/>
        </w:rPr>
        <w:t>è</w:t>
      </w:r>
      <w:r w:rsidRPr="009266DB">
        <w:rPr>
          <w:rFonts w:ascii="Arial Black" w:hAnsi="Arial Black" w:cs="Arial Black"/>
          <w:sz w:val="68"/>
          <w:szCs w:val="68"/>
          <w:vertAlign w:val="superscript"/>
        </w:rPr>
        <w:t>r</w:t>
      </w:r>
      <w:r w:rsidR="00695942" w:rsidRPr="009266DB">
        <w:rPr>
          <w:rFonts w:ascii="Arial Black" w:hAnsi="Arial Black" w:cs="Arial Black"/>
          <w:sz w:val="68"/>
          <w:szCs w:val="68"/>
          <w:vertAlign w:val="superscript"/>
        </w:rPr>
        <w:t>e</w:t>
      </w:r>
      <w:r w:rsidR="00130513">
        <w:rPr>
          <w:rFonts w:ascii="Arial Black" w:hAnsi="Arial Black" w:cs="Arial Black"/>
          <w:sz w:val="68"/>
          <w:szCs w:val="68"/>
          <w:vertAlign w:val="superscript"/>
        </w:rPr>
        <w:t>.</w:t>
      </w:r>
    </w:p>
    <w:p w:rsidR="005C718F" w:rsidRDefault="005C718F">
      <w:pPr>
        <w:rPr>
          <w:bCs/>
          <w:color w:val="000000"/>
          <w:sz w:val="2"/>
          <w:szCs w:val="18"/>
          <w:u w:val="single"/>
        </w:rPr>
      </w:pPr>
    </w:p>
    <w:p w:rsidR="005C718F" w:rsidRPr="00FD13EE" w:rsidRDefault="005C718F">
      <w:pPr>
        <w:rPr>
          <w:bCs/>
          <w:color w:val="000000"/>
          <w:sz w:val="2"/>
          <w:szCs w:val="18"/>
          <w:u w:val="single"/>
        </w:rPr>
      </w:pPr>
    </w:p>
    <w:tbl>
      <w:tblPr>
        <w:tblStyle w:val="Grilledutableau"/>
        <w:tblpPr w:leftFromText="141" w:rightFromText="141" w:vertAnchor="text" w:tblpX="-176" w:tblpY="1"/>
        <w:tblOverlap w:val="never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5"/>
        <w:gridCol w:w="585"/>
        <w:gridCol w:w="102"/>
        <w:gridCol w:w="7240"/>
        <w:gridCol w:w="516"/>
        <w:gridCol w:w="515"/>
        <w:gridCol w:w="516"/>
        <w:gridCol w:w="1311"/>
      </w:tblGrid>
      <w:tr w:rsidR="00832D57" w:rsidRPr="00A66833" w:rsidTr="000B588B">
        <w:trPr>
          <w:trHeight w:val="274"/>
        </w:trPr>
        <w:tc>
          <w:tcPr>
            <w:tcW w:w="84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32D57" w:rsidRPr="00C20F6F" w:rsidRDefault="00832D57" w:rsidP="000B58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0F6F">
              <w:rPr>
                <w:rFonts w:ascii="Arial" w:hAnsi="Arial" w:cs="Arial"/>
                <w:bCs/>
                <w:sz w:val="20"/>
                <w:szCs w:val="20"/>
              </w:rPr>
              <w:t>Niveau de notation des compétences</w:t>
            </w: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D57" w:rsidRPr="00521CE8" w:rsidRDefault="00832D57" w:rsidP="00370BC4">
            <w:pPr>
              <w:jc w:val="center"/>
              <w:rPr>
                <w:b/>
                <w:sz w:val="24"/>
                <w:szCs w:val="24"/>
              </w:rPr>
            </w:pPr>
            <w:r w:rsidRPr="005C698A">
              <w:rPr>
                <w:b/>
                <w:sz w:val="18"/>
                <w:szCs w:val="18"/>
              </w:rPr>
              <w:t>Périodes</w:t>
            </w:r>
            <w:r>
              <w:rPr>
                <w:b/>
                <w:sz w:val="18"/>
                <w:szCs w:val="18"/>
              </w:rPr>
              <w:t xml:space="preserve"> retenues</w:t>
            </w:r>
            <w:r w:rsidRPr="005C69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pour les </w:t>
            </w:r>
            <w:r w:rsidRPr="005C698A">
              <w:rPr>
                <w:b/>
                <w:sz w:val="18"/>
                <w:szCs w:val="18"/>
              </w:rPr>
              <w:t>évaluation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31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32D57" w:rsidRPr="0061104A" w:rsidRDefault="00832D57" w:rsidP="000B588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32D57">
              <w:rPr>
                <w:rFonts w:ascii="Arial" w:hAnsi="Arial" w:cs="Arial"/>
                <w:b/>
                <w:bCs/>
                <w:sz w:val="16"/>
                <w:szCs w:val="20"/>
              </w:rPr>
              <w:t>Observations</w:t>
            </w:r>
          </w:p>
        </w:tc>
      </w:tr>
      <w:tr w:rsidR="00832D57" w:rsidRPr="00A66833" w:rsidTr="000B588B">
        <w:trPr>
          <w:trHeight w:val="274"/>
        </w:trPr>
        <w:tc>
          <w:tcPr>
            <w:tcW w:w="8482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32D57" w:rsidRPr="0098536F" w:rsidRDefault="00832D57" w:rsidP="00370BC4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D57" w:rsidRPr="00521CE8" w:rsidRDefault="00832D57" w:rsidP="00370BC4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D57" w:rsidRPr="00521CE8" w:rsidRDefault="00832D57" w:rsidP="00370BC4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D57" w:rsidRPr="00521CE8" w:rsidRDefault="00832D57" w:rsidP="00370BC4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vMerge/>
            <w:shd w:val="clear" w:color="auto" w:fill="FFFFFF" w:themeFill="background1"/>
            <w:vAlign w:val="center"/>
          </w:tcPr>
          <w:p w:rsidR="00832D57" w:rsidRPr="0098536F" w:rsidRDefault="00832D57" w:rsidP="00370BC4">
            <w:pPr>
              <w:jc w:val="center"/>
              <w:rPr>
                <w:b/>
                <w:szCs w:val="14"/>
              </w:rPr>
            </w:pPr>
          </w:p>
        </w:tc>
      </w:tr>
      <w:tr w:rsidR="00370BC4" w:rsidRPr="00A66833" w:rsidTr="00832D57">
        <w:trPr>
          <w:cantSplit/>
          <w:trHeight w:val="38"/>
        </w:trPr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370BC4" w:rsidRDefault="00370BC4" w:rsidP="00370BC4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C2</w:t>
            </w:r>
          </w:p>
          <w:p w:rsidR="00370BC4" w:rsidRPr="00A66833" w:rsidRDefault="00370BC4" w:rsidP="00370BC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2AC7">
              <w:rPr>
                <w:rFonts w:ascii="Arial" w:hAnsi="Arial" w:cs="Arial"/>
                <w:b/>
                <w:bCs/>
                <w:sz w:val="16"/>
              </w:rPr>
              <w:t>TRAITER – DÉCIDER</w:t>
            </w:r>
          </w:p>
          <w:p w:rsidR="00370BC4" w:rsidRPr="00A66833" w:rsidRDefault="00370BC4" w:rsidP="00370BC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927" w:type="dxa"/>
            <w:gridSpan w:val="3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370BC4" w:rsidRPr="00A66833" w:rsidRDefault="00370BC4" w:rsidP="00370BC4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C2.1 </w:t>
            </w:r>
            <w:r w:rsidRPr="00C20F6F">
              <w:rPr>
                <w:rFonts w:ascii="Arial" w:hAnsi="Arial" w:cs="Arial"/>
                <w:bCs/>
                <w:szCs w:val="18"/>
              </w:rPr>
              <w:t xml:space="preserve">ORGANISER </w:t>
            </w:r>
            <w:r>
              <w:rPr>
                <w:rFonts w:ascii="Arial" w:hAnsi="Arial" w:cs="Arial"/>
                <w:bCs/>
                <w:szCs w:val="18"/>
              </w:rPr>
              <w:t>SON POSTE DE</w:t>
            </w:r>
            <w:r w:rsidRPr="00C20F6F">
              <w:rPr>
                <w:rFonts w:ascii="Arial" w:hAnsi="Arial" w:cs="Arial"/>
                <w:bCs/>
                <w:szCs w:val="18"/>
              </w:rPr>
              <w:t xml:space="preserve"> TRAVAIL</w:t>
            </w:r>
          </w:p>
        </w:tc>
        <w:tc>
          <w:tcPr>
            <w:tcW w:w="1547" w:type="dxa"/>
            <w:gridSpan w:val="3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370BC4" w:rsidRPr="00A66833" w:rsidRDefault="00370BC4" w:rsidP="0037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370BC4" w:rsidRPr="00A66833" w:rsidRDefault="00370BC4" w:rsidP="00370BC4">
            <w:pPr>
              <w:jc w:val="center"/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32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 w:val="restart"/>
            <w:shd w:val="clear" w:color="auto" w:fill="FFFF00"/>
            <w:vAlign w:val="center"/>
          </w:tcPr>
          <w:p w:rsidR="00370BC4" w:rsidRPr="001077D6" w:rsidRDefault="00370BC4" w:rsidP="00370BC4">
            <w:pPr>
              <w:jc w:val="center"/>
              <w:rPr>
                <w:b/>
                <w:sz w:val="18"/>
                <w:szCs w:val="20"/>
              </w:rPr>
            </w:pPr>
            <w:r w:rsidRPr="001077D6">
              <w:rPr>
                <w:b/>
                <w:sz w:val="18"/>
                <w:szCs w:val="20"/>
              </w:rPr>
              <w:t>C211</w:t>
            </w:r>
          </w:p>
        </w:tc>
        <w:tc>
          <w:tcPr>
            <w:tcW w:w="7342" w:type="dxa"/>
            <w:gridSpan w:val="2"/>
            <w:vMerge w:val="restart"/>
            <w:tcBorders>
              <w:right w:val="single" w:sz="12" w:space="0" w:color="auto"/>
            </w:tcBorders>
          </w:tcPr>
          <w:p w:rsidR="00370BC4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70BC4" w:rsidRPr="007937BC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Planifier, gérer les interventions</w:t>
            </w:r>
          </w:p>
          <w:p w:rsidR="00370BC4" w:rsidRPr="00384DB9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  <w:p w:rsidR="00370BC4" w:rsidRPr="004573B7" w:rsidRDefault="00370BC4" w:rsidP="003E7CFF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ou les partenaires identifiés correspondent à l’activité que ne peut réaliser l’entreprise d’accueil du client.</w:t>
            </w:r>
          </w:p>
          <w:p w:rsidR="00370BC4" w:rsidRPr="004573B7" w:rsidRDefault="00370BC4" w:rsidP="003E7CFF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plan de charge est optimisé au mieux des intérêts de l’entreprise et de la satisfaction du client.</w:t>
            </w:r>
          </w:p>
          <w:p w:rsidR="00370BC4" w:rsidRPr="00EE67F0" w:rsidRDefault="00370BC4" w:rsidP="00EE67F0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La gestion des interventions évite une immobilisation trop importante de l’embarcation de l’équipement (engorgement des espaces, ralentissement de l’activité de service de l’entreprise)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405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370BC4" w:rsidRPr="001077D6" w:rsidRDefault="00370BC4" w:rsidP="00370BC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370BC4" w:rsidRPr="007937BC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405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370BC4" w:rsidRPr="001077D6" w:rsidRDefault="00370BC4" w:rsidP="00370BC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370BC4" w:rsidRPr="007937BC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405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370BC4" w:rsidRPr="001077D6" w:rsidRDefault="00370BC4" w:rsidP="00370BC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370BC4" w:rsidRPr="007937BC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 w:val="restart"/>
            <w:shd w:val="clear" w:color="auto" w:fill="FFFF00"/>
            <w:vAlign w:val="center"/>
          </w:tcPr>
          <w:p w:rsidR="00370BC4" w:rsidRPr="001077D6" w:rsidRDefault="00370BC4" w:rsidP="00370BC4">
            <w:pPr>
              <w:jc w:val="center"/>
              <w:rPr>
                <w:b/>
                <w:sz w:val="18"/>
                <w:szCs w:val="20"/>
              </w:rPr>
            </w:pPr>
            <w:r w:rsidRPr="001077D6">
              <w:rPr>
                <w:b/>
                <w:sz w:val="18"/>
                <w:szCs w:val="20"/>
              </w:rPr>
              <w:t>C212</w:t>
            </w:r>
          </w:p>
        </w:tc>
        <w:tc>
          <w:tcPr>
            <w:tcW w:w="7342" w:type="dxa"/>
            <w:gridSpan w:val="2"/>
            <w:vMerge w:val="restart"/>
            <w:tcBorders>
              <w:right w:val="single" w:sz="12" w:space="0" w:color="auto"/>
            </w:tcBorders>
          </w:tcPr>
          <w:p w:rsidR="00370BC4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70BC4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Choisir une aire, un poste de travail et ses équipements</w:t>
            </w:r>
          </w:p>
          <w:p w:rsidR="00370BC4" w:rsidRPr="00384DB9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  <w:p w:rsidR="00370BC4" w:rsidRPr="004573B7" w:rsidRDefault="00370BC4" w:rsidP="003E7CFF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L’aire et/ou le poste choisi correspond à la réparation à effectuer.</w:t>
            </w:r>
          </w:p>
          <w:p w:rsidR="00370BC4" w:rsidRDefault="00370BC4" w:rsidP="00370BC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 xml:space="preserve">Les règles d’hygiène, de sécurité, d’ergonomie et de récupération des déchets sont prises </w:t>
            </w:r>
            <w:r w:rsidR="00AD1DD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4573B7">
              <w:rPr>
                <w:rFonts w:ascii="Arial" w:hAnsi="Arial" w:cs="Arial"/>
                <w:sz w:val="20"/>
                <w:szCs w:val="20"/>
              </w:rPr>
              <w:t>compte.</w:t>
            </w:r>
          </w:p>
          <w:p w:rsidR="00B66B7C" w:rsidRPr="00B66B7C" w:rsidRDefault="00B66B7C" w:rsidP="00370BC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370BC4" w:rsidRPr="008F0859" w:rsidRDefault="00370BC4" w:rsidP="00370B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370BC4" w:rsidRPr="007937BC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370BC4" w:rsidRPr="008F0859" w:rsidRDefault="00370BC4" w:rsidP="00370B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370BC4" w:rsidRPr="007937BC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rPr>
          <w:cantSplit/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370BC4" w:rsidRPr="00A66833" w:rsidRDefault="00370BC4" w:rsidP="00370BC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370BC4" w:rsidRPr="008F0859" w:rsidRDefault="00370BC4" w:rsidP="00370B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370BC4" w:rsidRPr="007937BC" w:rsidRDefault="00370BC4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370BC4" w:rsidRPr="00A66833" w:rsidRDefault="00370BC4" w:rsidP="00370BC4">
            <w:pPr>
              <w:rPr>
                <w:sz w:val="14"/>
                <w:szCs w:val="14"/>
              </w:rPr>
            </w:pPr>
          </w:p>
        </w:tc>
      </w:tr>
      <w:tr w:rsidR="00370BC4" w:rsidRPr="00A66833" w:rsidTr="00832D57">
        <w:tc>
          <w:tcPr>
            <w:tcW w:w="555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70BC4" w:rsidRPr="00A66833" w:rsidRDefault="00370BC4" w:rsidP="00370BC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785" w:type="dxa"/>
            <w:gridSpan w:val="7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370BC4" w:rsidRPr="00C20F6F" w:rsidRDefault="00370BC4" w:rsidP="00370BC4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C2.2 </w:t>
            </w:r>
            <w:r w:rsidRPr="00C20F6F">
              <w:rPr>
                <w:rFonts w:ascii="Arial" w:hAnsi="Arial" w:cs="Arial"/>
                <w:bCs/>
                <w:szCs w:val="18"/>
              </w:rPr>
              <w:t>DIAGNOSTIQUER</w:t>
            </w:r>
            <w:r>
              <w:rPr>
                <w:rFonts w:ascii="Arial" w:hAnsi="Arial" w:cs="Arial"/>
                <w:bCs/>
                <w:szCs w:val="18"/>
              </w:rPr>
              <w:t>.</w:t>
            </w:r>
          </w:p>
        </w:tc>
      </w:tr>
      <w:tr w:rsidR="00370BC4" w:rsidRPr="00A66833" w:rsidTr="00130513">
        <w:trPr>
          <w:trHeight w:val="538"/>
        </w:trPr>
        <w:tc>
          <w:tcPr>
            <w:tcW w:w="555" w:type="dxa"/>
            <w:vMerge/>
            <w:tcBorders>
              <w:left w:val="single" w:sz="18" w:space="0" w:color="auto"/>
            </w:tcBorders>
            <w:vAlign w:val="center"/>
          </w:tcPr>
          <w:p w:rsidR="00370BC4" w:rsidRDefault="00370BC4" w:rsidP="00370B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D6" w:rsidRDefault="001077D6" w:rsidP="001077D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370BC4" w:rsidRPr="00602FBF" w:rsidRDefault="00370BC4" w:rsidP="0010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7D6">
              <w:rPr>
                <w:rFonts w:cstheme="minorHAnsi"/>
                <w:b/>
                <w:bCs/>
                <w:sz w:val="18"/>
                <w:szCs w:val="20"/>
              </w:rPr>
              <w:t>C22</w:t>
            </w:r>
            <w:r w:rsidR="001077D6">
              <w:rPr>
                <w:rFonts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72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Default="00370BC4" w:rsidP="00370B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544D">
              <w:rPr>
                <w:rFonts w:ascii="Arial" w:hAnsi="Arial" w:cs="Arial"/>
                <w:bCs/>
                <w:sz w:val="20"/>
                <w:szCs w:val="20"/>
              </w:rPr>
              <w:t>Constater le dysfonctionnement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à la réception du matériel.</w:t>
            </w:r>
          </w:p>
          <w:p w:rsidR="00370BC4" w:rsidRDefault="00370BC4" w:rsidP="00370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0BC4" w:rsidRDefault="00370BC4" w:rsidP="003E7CF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documentation nécessaire à l’équipement ou le moteur est sélectionnée.</w:t>
            </w:r>
          </w:p>
          <w:p w:rsidR="00370BC4" w:rsidRDefault="00370BC4" w:rsidP="003E7CF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L’existence d’éventuelle démarche de diagnostic établie et préconisée par le constructeur est recherchée.</w:t>
            </w:r>
          </w:p>
          <w:p w:rsidR="00370BC4" w:rsidRPr="00B66B7C" w:rsidRDefault="00370BC4" w:rsidP="00370BC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Les causes possibles de pannes sont listées, vérifiées validées.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BC4" w:rsidRDefault="00370BC4" w:rsidP="00370BC4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370BC4" w:rsidRPr="00C20F6F" w:rsidRDefault="00370BC4" w:rsidP="00370BC4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370BC4" w:rsidRPr="00A66833" w:rsidTr="00130513">
        <w:trPr>
          <w:trHeight w:val="535"/>
        </w:trPr>
        <w:tc>
          <w:tcPr>
            <w:tcW w:w="555" w:type="dxa"/>
            <w:vMerge/>
            <w:tcBorders>
              <w:left w:val="single" w:sz="18" w:space="0" w:color="auto"/>
            </w:tcBorders>
            <w:vAlign w:val="center"/>
          </w:tcPr>
          <w:p w:rsidR="00370BC4" w:rsidRDefault="00370BC4" w:rsidP="00370B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0BC4" w:rsidRPr="00602FBF" w:rsidRDefault="00370BC4" w:rsidP="00370B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79544D" w:rsidRDefault="00370BC4" w:rsidP="00370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0BC4" w:rsidRDefault="00370BC4" w:rsidP="00370BC4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370BC4" w:rsidRPr="00A66833" w:rsidTr="00130513">
        <w:trPr>
          <w:trHeight w:val="535"/>
        </w:trPr>
        <w:tc>
          <w:tcPr>
            <w:tcW w:w="555" w:type="dxa"/>
            <w:vMerge/>
            <w:tcBorders>
              <w:left w:val="single" w:sz="18" w:space="0" w:color="auto"/>
            </w:tcBorders>
            <w:vAlign w:val="center"/>
          </w:tcPr>
          <w:p w:rsidR="00370BC4" w:rsidRDefault="00370BC4" w:rsidP="00370B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0BC4" w:rsidRPr="00602FBF" w:rsidRDefault="00370BC4" w:rsidP="00370B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79544D" w:rsidRDefault="00370BC4" w:rsidP="00370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0BC4" w:rsidRDefault="00370BC4" w:rsidP="00370BC4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370BC4" w:rsidRPr="00A66833" w:rsidTr="00EE67F0">
        <w:trPr>
          <w:trHeight w:val="302"/>
        </w:trPr>
        <w:tc>
          <w:tcPr>
            <w:tcW w:w="555" w:type="dxa"/>
            <w:vMerge/>
            <w:tcBorders>
              <w:left w:val="single" w:sz="18" w:space="0" w:color="auto"/>
            </w:tcBorders>
            <w:vAlign w:val="center"/>
          </w:tcPr>
          <w:p w:rsidR="00370BC4" w:rsidRDefault="00370BC4" w:rsidP="00370B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0BC4" w:rsidRPr="00602FBF" w:rsidRDefault="00370BC4" w:rsidP="00370B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79544D" w:rsidRDefault="00370BC4" w:rsidP="00370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C4" w:rsidRPr="00695942" w:rsidRDefault="00370BC4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0BC4" w:rsidRDefault="00370BC4" w:rsidP="00370BC4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66B7C" w:rsidRPr="00A66833" w:rsidTr="00832D57"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B66B7C" w:rsidRDefault="00B66B7C" w:rsidP="00370BC4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C3</w:t>
            </w:r>
          </w:p>
          <w:p w:rsidR="00B66B7C" w:rsidRPr="00A66833" w:rsidRDefault="00B66B7C" w:rsidP="00370BC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B2AC7">
              <w:rPr>
                <w:rFonts w:ascii="Arial" w:hAnsi="Arial" w:cs="Arial"/>
                <w:b/>
                <w:bCs/>
                <w:sz w:val="16"/>
              </w:rPr>
              <w:t>RÉALISER</w:t>
            </w:r>
          </w:p>
        </w:tc>
        <w:tc>
          <w:tcPr>
            <w:tcW w:w="10785" w:type="dxa"/>
            <w:gridSpan w:val="7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B66B7C" w:rsidRPr="00A66833" w:rsidRDefault="00B66B7C" w:rsidP="00370BC4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C3.1 </w:t>
            </w:r>
            <w:r w:rsidRPr="00C20F6F">
              <w:rPr>
                <w:rFonts w:ascii="Arial" w:hAnsi="Arial" w:cs="Arial"/>
                <w:bCs/>
                <w:szCs w:val="18"/>
              </w:rPr>
              <w:t>RÉALISER UNE INTERVENTION</w:t>
            </w:r>
          </w:p>
        </w:tc>
      </w:tr>
      <w:tr w:rsidR="00B66B7C" w:rsidRPr="00A66833" w:rsidTr="00832D57">
        <w:trPr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 w:val="restart"/>
            <w:shd w:val="clear" w:color="auto" w:fill="FFFF00"/>
            <w:vAlign w:val="center"/>
          </w:tcPr>
          <w:p w:rsidR="00B66B7C" w:rsidRPr="001077D6" w:rsidRDefault="00B66B7C" w:rsidP="00370BC4">
            <w:pPr>
              <w:jc w:val="center"/>
              <w:rPr>
                <w:b/>
                <w:sz w:val="18"/>
                <w:szCs w:val="20"/>
              </w:rPr>
            </w:pPr>
            <w:r w:rsidRPr="001077D6">
              <w:rPr>
                <w:b/>
                <w:sz w:val="18"/>
                <w:szCs w:val="20"/>
              </w:rPr>
              <w:t>C313</w:t>
            </w:r>
          </w:p>
        </w:tc>
        <w:tc>
          <w:tcPr>
            <w:tcW w:w="7342" w:type="dxa"/>
            <w:gridSpan w:val="2"/>
            <w:vMerge w:val="restart"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Réaliser la mise au point d’une embarcation, d’un équipement et s'assurer de la fiabilité des réglages.</w:t>
            </w:r>
          </w:p>
          <w:p w:rsidR="00B66B7C" w:rsidRPr="00384DB9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  <w:p w:rsidR="00B66B7C" w:rsidRPr="004573B7" w:rsidRDefault="00B66B7C" w:rsidP="003E7CFF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Les performances ou caractéristiques de l’embarcation, de l’équipement sont vérifiées et conformes aux prescriptions du constructeur.</w:t>
            </w:r>
          </w:p>
          <w:p w:rsidR="00B66B7C" w:rsidRPr="004573B7" w:rsidRDefault="00B66B7C" w:rsidP="003E7CFF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L'intervention est conforme au contrat d’intervention.</w:t>
            </w:r>
          </w:p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B66B7C" w:rsidRPr="001077D6" w:rsidRDefault="00B66B7C" w:rsidP="00370BC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B66B7C" w:rsidRPr="001077D6" w:rsidRDefault="00B66B7C" w:rsidP="00370BC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270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B66B7C" w:rsidRPr="001077D6" w:rsidRDefault="00B66B7C" w:rsidP="00370BC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225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 w:val="restart"/>
            <w:shd w:val="clear" w:color="auto" w:fill="FFFF00"/>
            <w:vAlign w:val="center"/>
          </w:tcPr>
          <w:p w:rsidR="00B66B7C" w:rsidRPr="001077D6" w:rsidRDefault="00B66B7C" w:rsidP="00370BC4">
            <w:pPr>
              <w:jc w:val="center"/>
              <w:rPr>
                <w:b/>
                <w:sz w:val="18"/>
                <w:szCs w:val="20"/>
              </w:rPr>
            </w:pPr>
            <w:r w:rsidRPr="001077D6">
              <w:rPr>
                <w:b/>
                <w:sz w:val="18"/>
                <w:szCs w:val="20"/>
              </w:rPr>
              <w:t>C314</w:t>
            </w:r>
          </w:p>
        </w:tc>
        <w:tc>
          <w:tcPr>
            <w:tcW w:w="7342" w:type="dxa"/>
            <w:gridSpan w:val="2"/>
            <w:vMerge w:val="restart"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Contrôler les performances et les caractéristiques de l’embarcation, de l’équipement.</w:t>
            </w:r>
          </w:p>
          <w:p w:rsidR="00B66B7C" w:rsidRPr="00384DB9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0"/>
              </w:rPr>
            </w:pPr>
          </w:p>
          <w:p w:rsidR="00B66B7C" w:rsidRPr="004573B7" w:rsidRDefault="00B66B7C" w:rsidP="003E7CFF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Les performances ou caractéristiques d’une embarcation, d’un équipement sont vérifiées et conformes aux prescriptions du constructeur.</w:t>
            </w:r>
          </w:p>
          <w:p w:rsidR="00B66B7C" w:rsidRPr="00B66B7C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L'intervention est conforme au C.I.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322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B66B7C" w:rsidRPr="008F0859" w:rsidRDefault="00B66B7C" w:rsidP="00370B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322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B66B7C" w:rsidRPr="008F0859" w:rsidRDefault="00B66B7C" w:rsidP="00370B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253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FFF00"/>
            <w:vAlign w:val="center"/>
          </w:tcPr>
          <w:p w:rsidR="00B66B7C" w:rsidRPr="008F0859" w:rsidRDefault="00B66B7C" w:rsidP="00370B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vMerge/>
            <w:tcBorders>
              <w:right w:val="single" w:sz="12" w:space="0" w:color="auto"/>
            </w:tcBorders>
          </w:tcPr>
          <w:p w:rsidR="00B66B7C" w:rsidRPr="007937BC" w:rsidRDefault="00B66B7C" w:rsidP="00370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</w:p>
        </w:tc>
      </w:tr>
      <w:tr w:rsidR="00B66B7C" w:rsidRPr="00A66833" w:rsidTr="000B588B">
        <w:trPr>
          <w:trHeight w:val="253"/>
        </w:trPr>
        <w:tc>
          <w:tcPr>
            <w:tcW w:w="11340" w:type="dxa"/>
            <w:gridSpan w:val="8"/>
            <w:tcBorders>
              <w:left w:val="single" w:sz="18" w:space="0" w:color="auto"/>
            </w:tcBorders>
          </w:tcPr>
          <w:p w:rsidR="00B66B7C" w:rsidRPr="00A66833" w:rsidRDefault="00B66B7C" w:rsidP="00370BC4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Compétences correspondantes aux différentes épreuves du CCF</w:t>
            </w:r>
            <w:r w:rsidRPr="00B9793F">
              <w:rPr>
                <w:sz w:val="18"/>
                <w:szCs w:val="18"/>
              </w:rPr>
              <w:t xml:space="preserve">                 </w:t>
            </w:r>
            <w:r w:rsidRPr="00B9793F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73C78">
              <w:rPr>
                <w:sz w:val="18"/>
                <w:szCs w:val="18"/>
                <w:shd w:val="clear" w:color="auto" w:fill="A8D08D" w:themeFill="accent6" w:themeFillTint="99"/>
              </w:rPr>
              <w:t xml:space="preserve">      </w:t>
            </w:r>
            <w:r>
              <w:rPr>
                <w:sz w:val="18"/>
                <w:szCs w:val="18"/>
              </w:rPr>
              <w:t xml:space="preserve"> U31 </w:t>
            </w:r>
            <w:r w:rsidRPr="00B9793F">
              <w:rPr>
                <w:sz w:val="18"/>
                <w:szCs w:val="18"/>
              </w:rPr>
              <w:t xml:space="preserve">              </w:t>
            </w:r>
            <w:r w:rsidRPr="00B9793F">
              <w:rPr>
                <w:color w:val="FFFF00"/>
                <w:sz w:val="18"/>
                <w:szCs w:val="18"/>
                <w:shd w:val="clear" w:color="auto" w:fill="FFFF00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U32</w:t>
            </w:r>
            <w:r w:rsidRPr="00B9793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9793F">
              <w:rPr>
                <w:sz w:val="18"/>
                <w:szCs w:val="18"/>
              </w:rPr>
              <w:t xml:space="preserve">     </w:t>
            </w:r>
            <w:r w:rsidRPr="00F73C78">
              <w:rPr>
                <w:color w:val="F4B083" w:themeColor="accent2" w:themeTint="99"/>
                <w:sz w:val="18"/>
                <w:szCs w:val="18"/>
                <w:shd w:val="clear" w:color="auto" w:fill="F7CAAC" w:themeFill="accent2" w:themeFillTint="66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U33</w:t>
            </w:r>
          </w:p>
        </w:tc>
      </w:tr>
    </w:tbl>
    <w:p w:rsidR="00B66B7C" w:rsidRDefault="00B66B7C"/>
    <w:tbl>
      <w:tblPr>
        <w:tblStyle w:val="Grilledutableau"/>
        <w:tblpPr w:leftFromText="141" w:rightFromText="141" w:vertAnchor="text" w:tblpX="-176" w:tblpY="1"/>
        <w:tblOverlap w:val="never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5"/>
        <w:gridCol w:w="585"/>
        <w:gridCol w:w="7342"/>
        <w:gridCol w:w="516"/>
        <w:gridCol w:w="41"/>
        <w:gridCol w:w="474"/>
        <w:gridCol w:w="516"/>
        <w:gridCol w:w="1311"/>
      </w:tblGrid>
      <w:tr w:rsidR="00B66B7C" w:rsidRPr="00A66833" w:rsidTr="00B66B7C">
        <w:trPr>
          <w:trHeight w:val="291"/>
        </w:trPr>
        <w:tc>
          <w:tcPr>
            <w:tcW w:w="8482" w:type="dxa"/>
            <w:gridSpan w:val="3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6F">
              <w:rPr>
                <w:rFonts w:ascii="Arial" w:hAnsi="Arial" w:cs="Arial"/>
                <w:bCs/>
                <w:sz w:val="20"/>
                <w:szCs w:val="20"/>
              </w:rPr>
              <w:t>Niveau de notation des compétences</w:t>
            </w:r>
          </w:p>
        </w:tc>
        <w:tc>
          <w:tcPr>
            <w:tcW w:w="1547" w:type="dxa"/>
            <w:gridSpan w:val="4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370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98A">
              <w:rPr>
                <w:b/>
                <w:sz w:val="18"/>
                <w:szCs w:val="18"/>
              </w:rPr>
              <w:t>Périodes</w:t>
            </w:r>
            <w:r>
              <w:rPr>
                <w:b/>
                <w:sz w:val="18"/>
                <w:szCs w:val="18"/>
              </w:rPr>
              <w:t xml:space="preserve"> retenues</w:t>
            </w:r>
            <w:r w:rsidRPr="005C69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pour les </w:t>
            </w:r>
            <w:r w:rsidRPr="005C698A">
              <w:rPr>
                <w:b/>
                <w:sz w:val="18"/>
                <w:szCs w:val="18"/>
              </w:rPr>
              <w:t>évaluation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  <w:vAlign w:val="center"/>
          </w:tcPr>
          <w:p w:rsidR="00B66B7C" w:rsidRPr="00A66833" w:rsidRDefault="00B66B7C" w:rsidP="00B66B7C">
            <w:pPr>
              <w:jc w:val="center"/>
              <w:rPr>
                <w:sz w:val="14"/>
                <w:szCs w:val="14"/>
              </w:rPr>
            </w:pPr>
            <w:r w:rsidRPr="00832D57">
              <w:rPr>
                <w:rFonts w:ascii="Arial" w:hAnsi="Arial" w:cs="Arial"/>
                <w:b/>
                <w:bCs/>
                <w:sz w:val="16"/>
                <w:szCs w:val="20"/>
              </w:rPr>
              <w:t>Observations</w:t>
            </w:r>
          </w:p>
        </w:tc>
      </w:tr>
      <w:tr w:rsidR="00B66B7C" w:rsidRPr="00A66833" w:rsidTr="00D32BC0">
        <w:trPr>
          <w:trHeight w:val="291"/>
        </w:trPr>
        <w:tc>
          <w:tcPr>
            <w:tcW w:w="848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521CE8" w:rsidRDefault="00B66B7C" w:rsidP="00B66B7C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474" w:type="dxa"/>
            <w:tcBorders>
              <w:left w:val="single" w:sz="12" w:space="0" w:color="auto"/>
            </w:tcBorders>
            <w:vAlign w:val="center"/>
          </w:tcPr>
          <w:p w:rsidR="00B66B7C" w:rsidRPr="00521CE8" w:rsidRDefault="00B66B7C" w:rsidP="00B66B7C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521CE8" w:rsidRDefault="00B66B7C" w:rsidP="00B66B7C">
            <w:pPr>
              <w:jc w:val="center"/>
              <w:rPr>
                <w:b/>
                <w:sz w:val="24"/>
                <w:szCs w:val="24"/>
              </w:rPr>
            </w:pPr>
            <w:r w:rsidRPr="00521CE8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291"/>
        </w:trPr>
        <w:tc>
          <w:tcPr>
            <w:tcW w:w="555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B66B7C" w:rsidRDefault="00B66B7C" w:rsidP="00B66B7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C3</w:t>
            </w:r>
          </w:p>
          <w:p w:rsidR="00B66B7C" w:rsidRPr="00A66833" w:rsidRDefault="00B66B7C" w:rsidP="00B66B7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B2AC7">
              <w:rPr>
                <w:rFonts w:ascii="Arial" w:hAnsi="Arial" w:cs="Arial"/>
                <w:b/>
                <w:bCs/>
                <w:sz w:val="16"/>
              </w:rPr>
              <w:t>RÉALISER</w:t>
            </w:r>
          </w:p>
        </w:tc>
        <w:tc>
          <w:tcPr>
            <w:tcW w:w="585" w:type="dxa"/>
            <w:vMerge w:val="restart"/>
            <w:shd w:val="clear" w:color="auto" w:fill="A8D08D" w:themeFill="accent6" w:themeFillTint="99"/>
            <w:vAlign w:val="center"/>
          </w:tcPr>
          <w:p w:rsidR="00B66B7C" w:rsidRPr="001077D6" w:rsidRDefault="00B66B7C" w:rsidP="00B66B7C">
            <w:pPr>
              <w:rPr>
                <w:b/>
                <w:sz w:val="18"/>
                <w:szCs w:val="20"/>
              </w:rPr>
            </w:pPr>
            <w:r w:rsidRPr="001077D6">
              <w:rPr>
                <w:b/>
                <w:sz w:val="18"/>
                <w:szCs w:val="20"/>
              </w:rPr>
              <w:t>C315</w:t>
            </w:r>
          </w:p>
        </w:tc>
        <w:tc>
          <w:tcPr>
            <w:tcW w:w="7342" w:type="dxa"/>
            <w:vMerge w:val="restart"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Identifier et signaler les manquements aux prescriptions réglementaires sur la sécurité des embarcations et des équipements.</w:t>
            </w:r>
          </w:p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La réglementation en vigueur du point de vue sécurité est respectée.</w:t>
            </w: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3B7">
              <w:rPr>
                <w:rFonts w:ascii="Arial" w:hAnsi="Arial" w:cs="Arial"/>
                <w:sz w:val="20"/>
                <w:szCs w:val="20"/>
              </w:rPr>
              <w:t>Les anomalies sont identifiées et signalées.</w:t>
            </w:r>
          </w:p>
        </w:tc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74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288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A8D08D" w:themeFill="accent6" w:themeFillTint="99"/>
          </w:tcPr>
          <w:p w:rsidR="00B66B7C" w:rsidRPr="001077D6" w:rsidRDefault="00B66B7C" w:rsidP="00B66B7C">
            <w:pPr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vMerge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74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288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A8D08D" w:themeFill="accent6" w:themeFillTint="99"/>
          </w:tcPr>
          <w:p w:rsidR="00B66B7C" w:rsidRPr="001077D6" w:rsidRDefault="00B66B7C" w:rsidP="00B66B7C">
            <w:pPr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vMerge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74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288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A8D08D" w:themeFill="accent6" w:themeFillTint="99"/>
          </w:tcPr>
          <w:p w:rsidR="00B66B7C" w:rsidRPr="001077D6" w:rsidRDefault="00B66B7C" w:rsidP="00B66B7C">
            <w:pPr>
              <w:rPr>
                <w:b/>
                <w:sz w:val="18"/>
                <w:szCs w:val="20"/>
              </w:rPr>
            </w:pPr>
          </w:p>
        </w:tc>
        <w:tc>
          <w:tcPr>
            <w:tcW w:w="7342" w:type="dxa"/>
            <w:vMerge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7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462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66B7C" w:rsidRPr="001077D6" w:rsidRDefault="00B66B7C" w:rsidP="00B66B7C">
            <w:pPr>
              <w:jc w:val="center"/>
              <w:rPr>
                <w:b/>
                <w:sz w:val="18"/>
                <w:szCs w:val="20"/>
              </w:rPr>
            </w:pPr>
            <w:r w:rsidRPr="001077D6">
              <w:rPr>
                <w:b/>
                <w:sz w:val="18"/>
                <w:szCs w:val="20"/>
              </w:rPr>
              <w:t>C316</w:t>
            </w:r>
          </w:p>
          <w:p w:rsidR="00B66B7C" w:rsidRPr="001077D6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42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Réparer, adapter l’embarcation, l’équipement à son environnement.</w:t>
            </w:r>
          </w:p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Les opérations de réparation et d’adaptation sont réalisées dans le respect des procédures et de la qualité attendue.</w:t>
            </w: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choix des produits utilisés est adapté au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573B7"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573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Les déchets sont classés dans le respect des normes et/ou de la charte de qualité de l’entreprise.</w:t>
            </w: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Les règles d’hygiène et sécurité sont respectées.</w:t>
            </w:r>
          </w:p>
          <w:p w:rsidR="00B66B7C" w:rsidRPr="00596C0D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461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66B7C" w:rsidRPr="008F0859" w:rsidRDefault="00B66B7C" w:rsidP="00B66B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461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66B7C" w:rsidRPr="008F0859" w:rsidRDefault="00B66B7C" w:rsidP="00B66B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D32BC0">
        <w:trPr>
          <w:trHeight w:val="461"/>
        </w:trPr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6B7C" w:rsidRPr="008F0859" w:rsidRDefault="00B66B7C" w:rsidP="00B66B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cantSplit/>
          <w:trHeight w:val="283"/>
        </w:trPr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B66B7C" w:rsidRPr="00A66833" w:rsidRDefault="00B66B7C" w:rsidP="00B66B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C4 </w:t>
            </w:r>
            <w:r w:rsidRPr="00EB2AC7">
              <w:rPr>
                <w:rFonts w:ascii="Arial" w:hAnsi="Arial" w:cs="Arial"/>
                <w:b/>
                <w:bCs/>
                <w:sz w:val="16"/>
              </w:rPr>
              <w:t>ÉVALUER</w:t>
            </w:r>
          </w:p>
        </w:tc>
        <w:tc>
          <w:tcPr>
            <w:tcW w:w="10785" w:type="dxa"/>
            <w:gridSpan w:val="7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B66B7C" w:rsidRPr="00A66833" w:rsidRDefault="00B66B7C" w:rsidP="00B66B7C">
            <w:pPr>
              <w:jc w:val="center"/>
              <w:rPr>
                <w:sz w:val="14"/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24"/>
              </w:rPr>
              <w:t xml:space="preserve">C4.1 </w:t>
            </w:r>
            <w:r w:rsidRPr="00C20F6F">
              <w:rPr>
                <w:rFonts w:ascii="Arial" w:hAnsi="Arial" w:cs="Arial"/>
                <w:bCs/>
                <w:szCs w:val="24"/>
              </w:rPr>
              <w:t>ÉVALUER LA QUALITÉ</w:t>
            </w:r>
          </w:p>
        </w:tc>
      </w:tr>
      <w:tr w:rsidR="00B66B7C" w:rsidRPr="00A66833" w:rsidTr="00832D57">
        <w:trPr>
          <w:trHeight w:val="342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 w:val="restart"/>
            <w:shd w:val="clear" w:color="auto" w:fill="F7CAAC" w:themeFill="accent2" w:themeFillTint="66"/>
            <w:vAlign w:val="center"/>
          </w:tcPr>
          <w:p w:rsidR="00B66B7C" w:rsidRPr="007937BC" w:rsidRDefault="00B66B7C" w:rsidP="00B66B7C">
            <w:pPr>
              <w:jc w:val="center"/>
              <w:rPr>
                <w:b/>
                <w:sz w:val="20"/>
                <w:szCs w:val="20"/>
              </w:rPr>
            </w:pPr>
            <w:r w:rsidRPr="001077D6">
              <w:rPr>
                <w:b/>
                <w:sz w:val="18"/>
                <w:szCs w:val="20"/>
              </w:rPr>
              <w:t>C411</w:t>
            </w:r>
          </w:p>
        </w:tc>
        <w:tc>
          <w:tcPr>
            <w:tcW w:w="7342" w:type="dxa"/>
            <w:vMerge w:val="restart"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Effectuer le contrôle qualité de son Intervention.</w:t>
            </w:r>
          </w:p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La qualité de l’intervention est validée.</w:t>
            </w:r>
          </w:p>
          <w:p w:rsidR="00B66B7C" w:rsidRPr="004573B7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La procédure qualité de l’entreprise est respectée.</w:t>
            </w:r>
          </w:p>
          <w:p w:rsidR="00B66B7C" w:rsidRPr="007937BC" w:rsidRDefault="00B66B7C" w:rsidP="00B66B7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Le compte rendu est cohérent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6B7C" w:rsidRPr="00BE4120" w:rsidRDefault="00B66B7C" w:rsidP="00B66B7C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5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341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7CAAC" w:themeFill="accent2" w:themeFillTint="66"/>
            <w:vAlign w:val="center"/>
          </w:tcPr>
          <w:p w:rsidR="00B66B7C" w:rsidRPr="008F0859" w:rsidRDefault="00B66B7C" w:rsidP="00B66B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vMerge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5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341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7CAAC" w:themeFill="accent2" w:themeFillTint="66"/>
            <w:vAlign w:val="center"/>
          </w:tcPr>
          <w:p w:rsidR="00B66B7C" w:rsidRPr="008F0859" w:rsidRDefault="00B66B7C" w:rsidP="00B66B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vMerge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5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341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shd w:val="clear" w:color="auto" w:fill="F7CAAC" w:themeFill="accent2" w:themeFillTint="66"/>
            <w:vAlign w:val="center"/>
          </w:tcPr>
          <w:p w:rsidR="00B66B7C" w:rsidRPr="008F0859" w:rsidRDefault="00B66B7C" w:rsidP="00B66B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vMerge/>
            <w:tcBorders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5" w:type="dxa"/>
            <w:gridSpan w:val="2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:rsidR="00B66B7C" w:rsidRPr="00695942" w:rsidRDefault="00B66B7C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832D57">
        <w:trPr>
          <w:trHeight w:val="311"/>
        </w:trPr>
        <w:tc>
          <w:tcPr>
            <w:tcW w:w="10029" w:type="dxa"/>
            <w:gridSpan w:val="7"/>
            <w:tcBorders>
              <w:bottom w:val="single" w:sz="18" w:space="0" w:color="auto"/>
            </w:tcBorders>
            <w:vAlign w:val="center"/>
          </w:tcPr>
          <w:p w:rsidR="00B66B7C" w:rsidRPr="00B9793F" w:rsidRDefault="00B66B7C" w:rsidP="00B66B7C">
            <w:pPr>
              <w:rPr>
                <w:rFonts w:ascii="Arial" w:hAnsi="Arial" w:cs="Arial"/>
                <w:sz w:val="18"/>
                <w:szCs w:val="18"/>
              </w:rPr>
            </w:pPr>
            <w:r w:rsidRPr="00B9793F">
              <w:rPr>
                <w:rFonts w:ascii="Arial" w:hAnsi="Arial" w:cs="Arial"/>
                <w:sz w:val="18"/>
                <w:szCs w:val="18"/>
              </w:rPr>
              <w:t xml:space="preserve">Total des compétences évaluation par le professeur par niveau </w:t>
            </w:r>
          </w:p>
        </w:tc>
        <w:tc>
          <w:tcPr>
            <w:tcW w:w="131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6B7C" w:rsidRPr="00AB3D5E" w:rsidRDefault="00B66B7C" w:rsidP="00B66B7C">
            <w:pPr>
              <w:jc w:val="center"/>
              <w:rPr>
                <w:sz w:val="18"/>
                <w:szCs w:val="16"/>
              </w:rPr>
            </w:pPr>
            <w:r w:rsidRPr="00AB3D5E">
              <w:rPr>
                <w:sz w:val="18"/>
                <w:szCs w:val="16"/>
              </w:rPr>
              <w:t>…../</w:t>
            </w:r>
            <w:r>
              <w:rPr>
                <w:sz w:val="18"/>
                <w:szCs w:val="16"/>
              </w:rPr>
              <w:t>8</w:t>
            </w:r>
          </w:p>
        </w:tc>
      </w:tr>
      <w:tr w:rsidR="00B66B7C" w:rsidRPr="00A66833" w:rsidTr="00832D57">
        <w:trPr>
          <w:trHeight w:val="311"/>
        </w:trPr>
        <w:tc>
          <w:tcPr>
            <w:tcW w:w="1134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B7C" w:rsidRPr="00B9793F" w:rsidRDefault="00B66B7C" w:rsidP="00B66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Compétences correspondantes aux différentes épreuves du CCF</w:t>
            </w:r>
            <w:r w:rsidRPr="00B9793F">
              <w:rPr>
                <w:sz w:val="18"/>
                <w:szCs w:val="18"/>
              </w:rPr>
              <w:t xml:space="preserve">                 </w:t>
            </w:r>
            <w:r w:rsidRPr="00B9793F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73C78">
              <w:rPr>
                <w:sz w:val="18"/>
                <w:szCs w:val="18"/>
                <w:shd w:val="clear" w:color="auto" w:fill="A8D08D" w:themeFill="accent6" w:themeFillTint="99"/>
              </w:rPr>
              <w:t xml:space="preserve">      </w:t>
            </w:r>
            <w:r>
              <w:rPr>
                <w:sz w:val="18"/>
                <w:szCs w:val="18"/>
              </w:rPr>
              <w:t xml:space="preserve"> U31 </w:t>
            </w:r>
            <w:r w:rsidRPr="00B9793F">
              <w:rPr>
                <w:sz w:val="18"/>
                <w:szCs w:val="18"/>
              </w:rPr>
              <w:t xml:space="preserve">              </w:t>
            </w:r>
            <w:r w:rsidRPr="00B9793F">
              <w:rPr>
                <w:color w:val="FFFF00"/>
                <w:sz w:val="18"/>
                <w:szCs w:val="18"/>
                <w:shd w:val="clear" w:color="auto" w:fill="FFFF00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U32</w:t>
            </w:r>
            <w:r w:rsidRPr="00B9793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9793F">
              <w:rPr>
                <w:sz w:val="18"/>
                <w:szCs w:val="18"/>
              </w:rPr>
              <w:t xml:space="preserve">     </w:t>
            </w:r>
            <w:r w:rsidRPr="00F73C78">
              <w:rPr>
                <w:color w:val="F4B083" w:themeColor="accent2" w:themeTint="99"/>
                <w:sz w:val="18"/>
                <w:szCs w:val="18"/>
                <w:shd w:val="clear" w:color="auto" w:fill="F7CAAC" w:themeFill="accent2" w:themeFillTint="66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U33</w:t>
            </w:r>
          </w:p>
        </w:tc>
      </w:tr>
    </w:tbl>
    <w:p w:rsidR="00B66B7C" w:rsidRDefault="00B66B7C" w:rsidP="00B66B7C">
      <w:pPr>
        <w:pStyle w:val="Titre2"/>
        <w:jc w:val="left"/>
        <w:rPr>
          <w:rFonts w:cs="Times New Roman"/>
          <w:b w:val="0"/>
          <w:bCs w:val="0"/>
          <w:i/>
          <w:iCs/>
          <w:sz w:val="32"/>
          <w:szCs w:val="32"/>
        </w:rPr>
      </w:pPr>
    </w:p>
    <w:p w:rsidR="00B66B7C" w:rsidRDefault="00B66B7C" w:rsidP="00B66B7C">
      <w:pPr>
        <w:rPr>
          <w:lang w:eastAsia="fr-FR"/>
        </w:rPr>
      </w:pPr>
    </w:p>
    <w:p w:rsidR="00B66B7C" w:rsidRDefault="00B66B7C" w:rsidP="00B66B7C">
      <w:pPr>
        <w:rPr>
          <w:lang w:eastAsia="fr-FR"/>
        </w:rPr>
      </w:pPr>
    </w:p>
    <w:p w:rsidR="00B66B7C" w:rsidRDefault="00B66B7C" w:rsidP="00B66B7C">
      <w:pPr>
        <w:rPr>
          <w:lang w:eastAsia="fr-FR"/>
        </w:rPr>
      </w:pPr>
    </w:p>
    <w:p w:rsidR="00B66B7C" w:rsidRDefault="00B66B7C" w:rsidP="00B66B7C">
      <w:pPr>
        <w:rPr>
          <w:lang w:eastAsia="fr-FR"/>
        </w:rPr>
      </w:pPr>
    </w:p>
    <w:p w:rsidR="00B66B7C" w:rsidRDefault="00B66B7C" w:rsidP="00B66B7C">
      <w:pPr>
        <w:rPr>
          <w:lang w:eastAsia="fr-FR"/>
        </w:rPr>
      </w:pPr>
    </w:p>
    <w:p w:rsidR="00B66B7C" w:rsidRDefault="00B66B7C" w:rsidP="00B66B7C">
      <w:pPr>
        <w:rPr>
          <w:lang w:eastAsia="fr-FR"/>
        </w:rPr>
      </w:pPr>
    </w:p>
    <w:p w:rsidR="00B66B7C" w:rsidRDefault="00B66B7C" w:rsidP="00B66B7C">
      <w:pPr>
        <w:rPr>
          <w:lang w:eastAsia="fr-FR"/>
        </w:rPr>
      </w:pPr>
    </w:p>
    <w:p w:rsidR="00D32BC0" w:rsidRDefault="00D32BC0" w:rsidP="00B66B7C">
      <w:pPr>
        <w:rPr>
          <w:lang w:eastAsia="fr-FR"/>
        </w:rPr>
      </w:pPr>
    </w:p>
    <w:p w:rsidR="00D32BC0" w:rsidRDefault="00D32BC0" w:rsidP="00B66B7C">
      <w:pPr>
        <w:rPr>
          <w:lang w:eastAsia="fr-FR"/>
        </w:rPr>
      </w:pPr>
    </w:p>
    <w:p w:rsidR="00D32BC0" w:rsidRDefault="00D32BC0" w:rsidP="00B66B7C">
      <w:pPr>
        <w:rPr>
          <w:lang w:eastAsia="fr-FR"/>
        </w:rPr>
      </w:pPr>
    </w:p>
    <w:p w:rsidR="00D32BC0" w:rsidRDefault="00D32BC0" w:rsidP="00B66B7C">
      <w:pPr>
        <w:rPr>
          <w:lang w:eastAsia="fr-FR"/>
        </w:rPr>
      </w:pPr>
    </w:p>
    <w:p w:rsidR="00B66B7C" w:rsidRDefault="00B66B7C" w:rsidP="00B66B7C">
      <w:pPr>
        <w:rPr>
          <w:lang w:eastAsia="fr-FR"/>
        </w:rPr>
      </w:pPr>
    </w:p>
    <w:p w:rsidR="00EE67F0" w:rsidRDefault="00EE67F0" w:rsidP="00B66B7C">
      <w:pPr>
        <w:rPr>
          <w:lang w:eastAsia="fr-FR"/>
        </w:rPr>
      </w:pPr>
    </w:p>
    <w:p w:rsidR="00B66B7C" w:rsidRPr="00B66B7C" w:rsidRDefault="00B66B7C" w:rsidP="00B66B7C">
      <w:pPr>
        <w:rPr>
          <w:lang w:eastAsia="fr-FR"/>
        </w:rPr>
      </w:pPr>
    </w:p>
    <w:p w:rsidR="004573B7" w:rsidRPr="00D230C3" w:rsidRDefault="00432CB0" w:rsidP="00D230C3">
      <w:pPr>
        <w:pStyle w:val="Titre2"/>
        <w:rPr>
          <w:rFonts w:cs="Times New Roman"/>
          <w:b w:val="0"/>
          <w:bCs w:val="0"/>
          <w:i/>
          <w:iCs/>
          <w:sz w:val="32"/>
          <w:szCs w:val="32"/>
        </w:rPr>
      </w:pPr>
      <w:r w:rsidRPr="00537420">
        <w:rPr>
          <w:rFonts w:cs="Times New Roman"/>
          <w:b w:val="0"/>
          <w:bCs w:val="0"/>
          <w:i/>
          <w:iCs/>
          <w:sz w:val="32"/>
          <w:szCs w:val="32"/>
        </w:rPr>
        <w:lastRenderedPageBreak/>
        <w:t>SESSION 20…..  - 20…..</w:t>
      </w:r>
    </w:p>
    <w:p w:rsidR="00432CB0" w:rsidRPr="006D1FD0" w:rsidRDefault="00432CB0" w:rsidP="00B66B7C">
      <w:pPr>
        <w:shd w:val="clear" w:color="auto" w:fill="BFBFBF"/>
        <w:tabs>
          <w:tab w:val="center" w:pos="7200"/>
          <w:tab w:val="right" w:pos="14400"/>
        </w:tabs>
        <w:spacing w:after="0" w:line="240" w:lineRule="auto"/>
        <w:ind w:left="-142"/>
        <w:jc w:val="center"/>
        <w:rPr>
          <w:rFonts w:ascii="Arial Black" w:hAnsi="Arial Black" w:cs="Arial Black"/>
          <w:sz w:val="68"/>
          <w:szCs w:val="68"/>
        </w:rPr>
      </w:pPr>
      <w:r w:rsidRPr="006D1FD0">
        <w:rPr>
          <w:rFonts w:ascii="Arial Black" w:hAnsi="Arial Black" w:cs="Arial Black"/>
          <w:color w:val="000000"/>
          <w:sz w:val="68"/>
          <w:szCs w:val="68"/>
        </w:rPr>
        <w:t>Classe :</w:t>
      </w:r>
      <w:r w:rsidRPr="006D1FD0">
        <w:rPr>
          <w:rFonts w:ascii="Arial Black" w:hAnsi="Arial Black" w:cs="Arial Black"/>
          <w:sz w:val="68"/>
          <w:szCs w:val="68"/>
        </w:rPr>
        <w:t xml:space="preserve"> T</w:t>
      </w:r>
      <w:r w:rsidRPr="006D1FD0">
        <w:rPr>
          <w:rFonts w:ascii="Arial Black" w:hAnsi="Arial Black" w:cs="Arial Black"/>
          <w:sz w:val="68"/>
          <w:szCs w:val="68"/>
          <w:vertAlign w:val="superscript"/>
        </w:rPr>
        <w:t>le</w:t>
      </w:r>
      <w:r w:rsidR="00130513">
        <w:rPr>
          <w:rFonts w:ascii="Arial Black" w:hAnsi="Arial Black" w:cs="Arial Black"/>
          <w:sz w:val="68"/>
          <w:szCs w:val="68"/>
          <w:vertAlign w:val="superscript"/>
        </w:rPr>
        <w:t>.</w:t>
      </w:r>
    </w:p>
    <w:p w:rsidR="004573B7" w:rsidRDefault="004573B7">
      <w:pPr>
        <w:rPr>
          <w:bCs/>
          <w:color w:val="000000"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text" w:tblpX="-176" w:tblpY="1"/>
        <w:tblOverlap w:val="never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6"/>
        <w:gridCol w:w="686"/>
        <w:gridCol w:w="7259"/>
        <w:gridCol w:w="6"/>
        <w:gridCol w:w="6"/>
        <w:gridCol w:w="502"/>
        <w:gridCol w:w="507"/>
        <w:gridCol w:w="507"/>
        <w:gridCol w:w="1311"/>
      </w:tblGrid>
      <w:tr w:rsidR="00B66B7C" w:rsidRPr="00A66833" w:rsidTr="000B588B">
        <w:trPr>
          <w:trHeight w:val="274"/>
        </w:trPr>
        <w:tc>
          <w:tcPr>
            <w:tcW w:w="851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66B7C" w:rsidRPr="00C20F6F" w:rsidRDefault="00B66B7C" w:rsidP="000B58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0F6F">
              <w:rPr>
                <w:rFonts w:ascii="Arial" w:hAnsi="Arial" w:cs="Arial"/>
                <w:bCs/>
                <w:sz w:val="20"/>
                <w:szCs w:val="20"/>
              </w:rPr>
              <w:t>Niveau de notation des compétences</w:t>
            </w:r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B66B7C" w:rsidRPr="00537420" w:rsidRDefault="00B66B7C" w:rsidP="003E4A2E">
            <w:pPr>
              <w:jc w:val="center"/>
              <w:rPr>
                <w:b/>
                <w:sz w:val="24"/>
                <w:szCs w:val="24"/>
              </w:rPr>
            </w:pPr>
            <w:r w:rsidRPr="005C698A">
              <w:rPr>
                <w:b/>
                <w:sz w:val="18"/>
                <w:szCs w:val="18"/>
              </w:rPr>
              <w:t>Périodes</w:t>
            </w:r>
            <w:r>
              <w:rPr>
                <w:b/>
                <w:sz w:val="18"/>
                <w:szCs w:val="18"/>
              </w:rPr>
              <w:t xml:space="preserve"> retenues</w:t>
            </w:r>
            <w:r w:rsidRPr="005C69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pour les </w:t>
            </w:r>
            <w:r w:rsidRPr="005C698A">
              <w:rPr>
                <w:b/>
                <w:sz w:val="18"/>
                <w:szCs w:val="18"/>
              </w:rPr>
              <w:t>évaluation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31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66B7C" w:rsidRPr="00B66B7C" w:rsidRDefault="00B66B7C" w:rsidP="000B588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66B7C">
              <w:rPr>
                <w:rFonts w:ascii="Arial" w:hAnsi="Arial" w:cs="Arial"/>
                <w:b/>
                <w:bCs/>
                <w:sz w:val="16"/>
                <w:szCs w:val="20"/>
              </w:rPr>
              <w:t>Observations</w:t>
            </w:r>
          </w:p>
        </w:tc>
      </w:tr>
      <w:tr w:rsidR="00B66B7C" w:rsidRPr="00A66833" w:rsidTr="000B588B">
        <w:trPr>
          <w:trHeight w:val="274"/>
        </w:trPr>
        <w:tc>
          <w:tcPr>
            <w:tcW w:w="8513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6B7C" w:rsidRPr="0098536F" w:rsidRDefault="00B66B7C" w:rsidP="003E4A2E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B66B7C" w:rsidRPr="00537420" w:rsidRDefault="00B66B7C" w:rsidP="003E4A2E">
            <w:pPr>
              <w:jc w:val="center"/>
              <w:rPr>
                <w:b/>
                <w:sz w:val="24"/>
                <w:szCs w:val="24"/>
              </w:rPr>
            </w:pPr>
            <w:r w:rsidRPr="00537420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B66B7C" w:rsidRPr="00537420" w:rsidRDefault="00B66B7C" w:rsidP="003E4A2E">
            <w:pPr>
              <w:jc w:val="center"/>
              <w:rPr>
                <w:b/>
                <w:sz w:val="24"/>
                <w:szCs w:val="24"/>
              </w:rPr>
            </w:pPr>
            <w:r w:rsidRPr="00537420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B66B7C" w:rsidRPr="00537420" w:rsidRDefault="00B66B7C" w:rsidP="003E4A2E">
            <w:pPr>
              <w:jc w:val="center"/>
              <w:rPr>
                <w:b/>
                <w:sz w:val="24"/>
                <w:szCs w:val="24"/>
              </w:rPr>
            </w:pPr>
            <w:r w:rsidRPr="00537420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1311" w:type="dxa"/>
            <w:vMerge/>
            <w:shd w:val="clear" w:color="auto" w:fill="FFFFFF" w:themeFill="background1"/>
            <w:vAlign w:val="center"/>
          </w:tcPr>
          <w:p w:rsidR="00B66B7C" w:rsidRPr="0098536F" w:rsidRDefault="00B66B7C" w:rsidP="003E4A2E">
            <w:pPr>
              <w:jc w:val="center"/>
              <w:rPr>
                <w:b/>
                <w:szCs w:val="14"/>
              </w:rPr>
            </w:pPr>
          </w:p>
        </w:tc>
      </w:tr>
      <w:tr w:rsidR="004D1A6E" w:rsidRPr="00A66833" w:rsidTr="00B66B7C">
        <w:trPr>
          <w:cantSplit/>
          <w:trHeight w:val="64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4D1A6E" w:rsidRPr="003E4A2E" w:rsidRDefault="004D1A6E" w:rsidP="003E4A2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A2E">
              <w:rPr>
                <w:rFonts w:ascii="Arial" w:hAnsi="Arial" w:cs="Arial"/>
                <w:b/>
                <w:bCs/>
                <w:sz w:val="16"/>
                <w:szCs w:val="16"/>
              </w:rPr>
              <w:t>C1.</w:t>
            </w:r>
          </w:p>
          <w:p w:rsidR="004D1A6E" w:rsidRPr="003E4A2E" w:rsidRDefault="004D1A6E" w:rsidP="003E4A2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A2E">
              <w:rPr>
                <w:rFonts w:ascii="Arial" w:hAnsi="Arial" w:cs="Arial"/>
                <w:b/>
                <w:bCs/>
                <w:sz w:val="16"/>
                <w:szCs w:val="16"/>
              </w:rPr>
              <w:t>COMMUNIQUER – S'INFORMER</w:t>
            </w:r>
          </w:p>
        </w:tc>
        <w:tc>
          <w:tcPr>
            <w:tcW w:w="9473" w:type="dxa"/>
            <w:gridSpan w:val="7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4D1A6E" w:rsidRPr="00C20F6F" w:rsidRDefault="004D1A6E" w:rsidP="003E4A2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C1.2 </w:t>
            </w:r>
            <w:r w:rsidRPr="00C20F6F">
              <w:rPr>
                <w:rFonts w:ascii="Arial" w:hAnsi="Arial" w:cs="Arial"/>
                <w:bCs/>
                <w:szCs w:val="18"/>
              </w:rPr>
              <w:t>INFORMER LE CLIENT ET L'ENTREPRIS</w:t>
            </w:r>
            <w:r>
              <w:rPr>
                <w:rFonts w:ascii="Arial" w:hAnsi="Arial" w:cs="Arial"/>
                <w:bCs/>
                <w:szCs w:val="18"/>
              </w:rPr>
              <w:t>E</w:t>
            </w:r>
          </w:p>
        </w:tc>
        <w:tc>
          <w:tcPr>
            <w:tcW w:w="1311" w:type="dxa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4D1A6E" w:rsidRPr="00C20F6F" w:rsidRDefault="004D1A6E" w:rsidP="003E4A2E">
            <w:pPr>
              <w:jc w:val="center"/>
              <w:rPr>
                <w:szCs w:val="14"/>
              </w:rPr>
            </w:pPr>
          </w:p>
        </w:tc>
      </w:tr>
      <w:tr w:rsidR="004D1A6E" w:rsidRPr="00A66833" w:rsidTr="001077D6">
        <w:trPr>
          <w:cantSplit/>
          <w:trHeight w:val="454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  <w:p w:rsidR="004D1A6E" w:rsidRPr="003E4A2E" w:rsidRDefault="004D1A6E" w:rsidP="004D1A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4A2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C123</w:t>
            </w:r>
          </w:p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  <w:p w:rsidR="004D1A6E" w:rsidRPr="00C20F6F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6E" w:rsidRDefault="004D1A6E" w:rsidP="004D1A6E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4D1A6E" w:rsidRPr="003E4A2E" w:rsidRDefault="004D1A6E" w:rsidP="004D1A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A2E">
              <w:rPr>
                <w:rFonts w:ascii="Arial" w:hAnsi="Arial" w:cs="Arial"/>
                <w:bCs/>
                <w:sz w:val="20"/>
                <w:szCs w:val="20"/>
              </w:rPr>
              <w:t xml:space="preserve">Mettre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 place une démarche méthodologique, afin de remettre le système en conformité.</w:t>
            </w:r>
          </w:p>
          <w:p w:rsidR="004D1A6E" w:rsidRDefault="004D1A6E" w:rsidP="004D1A6E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4D1A6E" w:rsidRDefault="004D1A6E" w:rsidP="003E7CFF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41442">
              <w:rPr>
                <w:rFonts w:ascii="Arial" w:hAnsi="Arial" w:cs="Arial"/>
                <w:bCs/>
                <w:sz w:val="20"/>
                <w:szCs w:val="20"/>
              </w:rPr>
              <w:t>La solution 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echnique de réparation la plus adaptée à la demande du client est recherchée.</w:t>
            </w:r>
          </w:p>
          <w:p w:rsidR="004D1A6E" w:rsidRPr="00841442" w:rsidRDefault="004D1A6E" w:rsidP="003E7CFF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réparation proposée respect la réglementation et la sécurité, et elle s’inscrit dans une démarche économique et de qualité.</w:t>
            </w:r>
          </w:p>
          <w:p w:rsidR="004D1A6E" w:rsidRPr="00841442" w:rsidRDefault="004D1A6E" w:rsidP="004D1A6E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1A6E" w:rsidRPr="00C20F6F" w:rsidRDefault="004D1A6E" w:rsidP="004D1A6E">
            <w:pPr>
              <w:jc w:val="center"/>
              <w:rPr>
                <w:szCs w:val="14"/>
              </w:rPr>
            </w:pPr>
          </w:p>
        </w:tc>
      </w:tr>
      <w:tr w:rsidR="004D1A6E" w:rsidRPr="00A66833" w:rsidTr="001077D6">
        <w:trPr>
          <w:cantSplit/>
          <w:trHeight w:val="454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7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6E" w:rsidRDefault="004D1A6E" w:rsidP="004D1A6E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4D1A6E" w:rsidRPr="00C20F6F" w:rsidRDefault="004D1A6E" w:rsidP="004D1A6E">
            <w:pPr>
              <w:jc w:val="center"/>
              <w:rPr>
                <w:szCs w:val="14"/>
              </w:rPr>
            </w:pPr>
          </w:p>
        </w:tc>
      </w:tr>
      <w:tr w:rsidR="004D1A6E" w:rsidRPr="00A66833" w:rsidTr="001077D6">
        <w:trPr>
          <w:cantSplit/>
          <w:trHeight w:val="454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7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6E" w:rsidRDefault="004D1A6E" w:rsidP="004D1A6E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4D1A6E" w:rsidRPr="00C20F6F" w:rsidRDefault="004D1A6E" w:rsidP="004D1A6E">
            <w:pPr>
              <w:jc w:val="center"/>
              <w:rPr>
                <w:szCs w:val="14"/>
              </w:rPr>
            </w:pPr>
          </w:p>
        </w:tc>
      </w:tr>
      <w:tr w:rsidR="004D1A6E" w:rsidRPr="00A66833" w:rsidTr="001077D6">
        <w:trPr>
          <w:cantSplit/>
          <w:trHeight w:val="454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1A6E" w:rsidRDefault="004D1A6E" w:rsidP="004D1A6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7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6E" w:rsidRDefault="004D1A6E" w:rsidP="004D1A6E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1A6E" w:rsidRPr="00695942" w:rsidRDefault="004D1A6E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4D1A6E" w:rsidRPr="00C20F6F" w:rsidRDefault="004D1A6E" w:rsidP="004D1A6E">
            <w:pPr>
              <w:jc w:val="center"/>
              <w:rPr>
                <w:szCs w:val="14"/>
              </w:rPr>
            </w:pPr>
          </w:p>
        </w:tc>
      </w:tr>
      <w:tr w:rsidR="001077D6" w:rsidRPr="00A66833" w:rsidTr="001077D6">
        <w:trPr>
          <w:cantSplit/>
          <w:trHeight w:val="64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1077D6" w:rsidRDefault="001077D6" w:rsidP="004D1A6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C2</w:t>
            </w:r>
          </w:p>
          <w:p w:rsidR="001077D6" w:rsidRPr="00A66833" w:rsidRDefault="001077D6" w:rsidP="004D1A6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2AC7">
              <w:rPr>
                <w:rFonts w:ascii="Arial" w:hAnsi="Arial" w:cs="Arial"/>
                <w:b/>
                <w:bCs/>
                <w:sz w:val="16"/>
              </w:rPr>
              <w:t xml:space="preserve">TRAITER – </w:t>
            </w:r>
            <w:r w:rsidRPr="003E4A2E">
              <w:rPr>
                <w:rFonts w:ascii="Arial" w:hAnsi="Arial" w:cs="Arial"/>
                <w:b/>
                <w:bCs/>
                <w:sz w:val="16"/>
                <w:szCs w:val="16"/>
              </w:rPr>
              <w:t>DÉCIDER</w:t>
            </w:r>
          </w:p>
        </w:tc>
        <w:tc>
          <w:tcPr>
            <w:tcW w:w="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1077D6" w:rsidRPr="00C20F6F" w:rsidRDefault="001077D6" w:rsidP="004D1A6E">
            <w:pPr>
              <w:jc w:val="center"/>
              <w:rPr>
                <w:szCs w:val="14"/>
              </w:rPr>
            </w:pPr>
          </w:p>
        </w:tc>
        <w:tc>
          <w:tcPr>
            <w:tcW w:w="8787" w:type="dxa"/>
            <w:gridSpan w:val="6"/>
            <w:tcBorders>
              <w:top w:val="single" w:sz="18" w:space="0" w:color="auto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:rsidR="001077D6" w:rsidRPr="00C20F6F" w:rsidRDefault="001077D6" w:rsidP="004D1A6E">
            <w:pPr>
              <w:jc w:val="center"/>
              <w:rPr>
                <w:szCs w:val="14"/>
              </w:rPr>
            </w:pPr>
            <w:r w:rsidRPr="00C20F6F">
              <w:rPr>
                <w:rFonts w:ascii="Arial" w:hAnsi="Arial" w:cs="Arial"/>
                <w:b/>
                <w:bCs/>
                <w:szCs w:val="18"/>
              </w:rPr>
              <w:t xml:space="preserve">C2.2 </w:t>
            </w:r>
            <w:r w:rsidRPr="00C20F6F">
              <w:rPr>
                <w:rFonts w:ascii="Arial" w:hAnsi="Arial" w:cs="Arial"/>
                <w:bCs/>
                <w:szCs w:val="18"/>
              </w:rPr>
              <w:t>DIAGNOSTIQUER</w:t>
            </w:r>
          </w:p>
        </w:tc>
        <w:tc>
          <w:tcPr>
            <w:tcW w:w="1311" w:type="dxa"/>
            <w:tcBorders>
              <w:top w:val="single" w:sz="18" w:space="0" w:color="auto"/>
            </w:tcBorders>
            <w:shd w:val="clear" w:color="auto" w:fill="BDD6EE" w:themeFill="accent5" w:themeFillTint="66"/>
            <w:vAlign w:val="center"/>
          </w:tcPr>
          <w:p w:rsidR="001077D6" w:rsidRPr="00C20F6F" w:rsidRDefault="001077D6" w:rsidP="004D1A6E">
            <w:pPr>
              <w:jc w:val="center"/>
              <w:rPr>
                <w:szCs w:val="14"/>
              </w:rPr>
            </w:pPr>
          </w:p>
        </w:tc>
      </w:tr>
      <w:tr w:rsidR="001077D6" w:rsidRPr="00A66833" w:rsidTr="001077D6">
        <w:trPr>
          <w:cantSplit/>
          <w:trHeight w:val="424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C220</w:t>
            </w:r>
          </w:p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  <w:p w:rsidR="001077D6" w:rsidRPr="009019FB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 w:val="restart"/>
            <w:tcBorders>
              <w:right w:val="single" w:sz="12" w:space="0" w:color="auto"/>
            </w:tcBorders>
          </w:tcPr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Identifier le ou les éléments défectueux.</w:t>
            </w:r>
          </w:p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Default="001077D6" w:rsidP="003E7CF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valeurs mesurées et relevées sont comparées aux valeurs du constructeur.</w:t>
            </w:r>
          </w:p>
          <w:p w:rsidR="001077D6" w:rsidRDefault="001077D6" w:rsidP="003E7CF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L’intégrité des données mesurées et relevées sont analysées.</w:t>
            </w:r>
          </w:p>
          <w:p w:rsidR="001077D6" w:rsidRDefault="001077D6" w:rsidP="003E7CF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causes du dysfonctionnement sont définies.</w:t>
            </w:r>
          </w:p>
          <w:p w:rsidR="001077D6" w:rsidRDefault="001077D6" w:rsidP="004D1A6E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Pr="000F3B38" w:rsidRDefault="001077D6" w:rsidP="004D1A6E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42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42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42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1077D6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45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 w:val="restart"/>
            <w:shd w:val="clear" w:color="auto" w:fill="F7CAAC" w:themeFill="accent2" w:themeFillTint="66"/>
            <w:vAlign w:val="center"/>
          </w:tcPr>
          <w:p w:rsidR="001077D6" w:rsidRPr="006961D6" w:rsidRDefault="001077D6" w:rsidP="004D1A6E">
            <w:pPr>
              <w:jc w:val="center"/>
              <w:rPr>
                <w:b/>
                <w:sz w:val="18"/>
                <w:szCs w:val="20"/>
              </w:rPr>
            </w:pPr>
            <w:r w:rsidRPr="009019FB">
              <w:rPr>
                <w:b/>
                <w:sz w:val="18"/>
                <w:szCs w:val="20"/>
              </w:rPr>
              <w:t>C222</w:t>
            </w:r>
          </w:p>
        </w:tc>
        <w:tc>
          <w:tcPr>
            <w:tcW w:w="7265" w:type="dxa"/>
            <w:gridSpan w:val="2"/>
            <w:vMerge w:val="restart"/>
            <w:tcBorders>
              <w:right w:val="single" w:sz="12" w:space="0" w:color="auto"/>
            </w:tcBorders>
          </w:tcPr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Pr="007937BC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Choisir et définir les essais, les mesures, les contrôles à réaliser.</w:t>
            </w:r>
          </w:p>
          <w:p w:rsidR="001077D6" w:rsidRPr="007937BC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Pr="004573B7" w:rsidRDefault="001077D6" w:rsidP="003E7CF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choix et la définition des essais sont conformes à la démarche du constructeur.</w:t>
            </w:r>
          </w:p>
          <w:p w:rsidR="001077D6" w:rsidRPr="004573B7" w:rsidRDefault="001077D6" w:rsidP="003E7CF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Le choix des mesures et contrôles assure l’efficacité et la rapidité du diagnostic.</w:t>
            </w:r>
          </w:p>
          <w:p w:rsidR="001077D6" w:rsidRPr="004573B7" w:rsidRDefault="001077D6" w:rsidP="003E7CF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3B7">
              <w:rPr>
                <w:rFonts w:ascii="Arial" w:hAnsi="Arial" w:cs="Arial"/>
                <w:sz w:val="20"/>
                <w:szCs w:val="20"/>
              </w:rPr>
              <w:t>L’hygiène, la sécurité et l’ergonomie sont prises en compte.</w:t>
            </w:r>
          </w:p>
          <w:p w:rsidR="001077D6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Pr="007937BC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1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7937BC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87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7937BC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93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4D1A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7937BC" w:rsidRDefault="001077D6" w:rsidP="004D1A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4D1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4D1A6E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1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1077D6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  <w:p w:rsidR="001077D6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  <w:p w:rsidR="001077D6" w:rsidRDefault="001077D6" w:rsidP="0090668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C224</w:t>
            </w:r>
          </w:p>
          <w:p w:rsidR="001077D6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  <w:p w:rsidR="001077D6" w:rsidRPr="009019FB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 w:val="restart"/>
            <w:tcBorders>
              <w:right w:val="single" w:sz="12" w:space="0" w:color="auto"/>
            </w:tcBorders>
          </w:tcPr>
          <w:p w:rsidR="001077D6" w:rsidRPr="00554914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914">
              <w:rPr>
                <w:rFonts w:cstheme="minorHAnsi"/>
                <w:sz w:val="20"/>
                <w:szCs w:val="20"/>
              </w:rPr>
              <w:t>Interpréter les relevés et identifier le (ou les) élément(s) défectueux.</w:t>
            </w:r>
          </w:p>
          <w:p w:rsidR="001077D6" w:rsidRPr="007937BC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Pr="005E0518" w:rsidRDefault="001077D6" w:rsidP="00906687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0518">
              <w:rPr>
                <w:rFonts w:ascii="Arial" w:hAnsi="Arial" w:cs="Arial"/>
                <w:sz w:val="20"/>
                <w:szCs w:val="20"/>
              </w:rPr>
              <w:t>Les incidences possibles sur un ou plusieurs autres systèmes sont identifiées.</w:t>
            </w:r>
          </w:p>
          <w:p w:rsidR="001077D6" w:rsidRPr="007937BC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1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1077D6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554914" w:rsidRDefault="001077D6" w:rsidP="00906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1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1077D6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554914" w:rsidRDefault="001077D6" w:rsidP="00906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1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1077D6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554914" w:rsidRDefault="001077D6" w:rsidP="00906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23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 w:val="restart"/>
            <w:shd w:val="clear" w:color="auto" w:fill="F7CAAC" w:themeFill="accent2" w:themeFillTint="66"/>
            <w:vAlign w:val="center"/>
          </w:tcPr>
          <w:p w:rsidR="001077D6" w:rsidRPr="006961D6" w:rsidRDefault="001077D6" w:rsidP="00906687">
            <w:pPr>
              <w:jc w:val="center"/>
              <w:rPr>
                <w:b/>
                <w:sz w:val="18"/>
                <w:szCs w:val="20"/>
              </w:rPr>
            </w:pPr>
            <w:r w:rsidRPr="009019FB">
              <w:rPr>
                <w:b/>
                <w:sz w:val="18"/>
                <w:szCs w:val="20"/>
              </w:rPr>
              <w:t>C225</w:t>
            </w:r>
          </w:p>
        </w:tc>
        <w:tc>
          <w:tcPr>
            <w:tcW w:w="7265" w:type="dxa"/>
            <w:gridSpan w:val="2"/>
            <w:vMerge w:val="restart"/>
            <w:tcBorders>
              <w:right w:val="single" w:sz="12" w:space="0" w:color="auto"/>
            </w:tcBorders>
          </w:tcPr>
          <w:p w:rsidR="001077D6" w:rsidRPr="007937BC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Identifier la ou les causes du dysfonctionnement.</w:t>
            </w:r>
          </w:p>
          <w:p w:rsidR="001077D6" w:rsidRPr="007937BC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Default="001077D6" w:rsidP="00906687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0518">
              <w:rPr>
                <w:rFonts w:ascii="Arial" w:hAnsi="Arial" w:cs="Arial"/>
                <w:sz w:val="20"/>
                <w:szCs w:val="20"/>
              </w:rPr>
              <w:t>La ou les causes du dysfonctionnement sont identifiées sans ambiguïté.</w:t>
            </w:r>
          </w:p>
          <w:p w:rsidR="001077D6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Pr="00B66B7C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48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7937BC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379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7937BC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1077D6" w:rsidRPr="00A66833" w:rsidTr="001077D6">
        <w:trPr>
          <w:cantSplit/>
          <w:trHeight w:val="26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90668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right w:val="single" w:sz="12" w:space="0" w:color="auto"/>
            </w:tcBorders>
          </w:tcPr>
          <w:p w:rsidR="001077D6" w:rsidRPr="007937BC" w:rsidRDefault="001077D6" w:rsidP="00906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906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906687">
            <w:pPr>
              <w:rPr>
                <w:sz w:val="14"/>
                <w:szCs w:val="14"/>
              </w:rPr>
            </w:pPr>
          </w:p>
        </w:tc>
      </w:tr>
      <w:tr w:rsidR="00B66B7C" w:rsidRPr="00A66833" w:rsidTr="000B588B">
        <w:trPr>
          <w:cantSplit/>
          <w:trHeight w:val="231"/>
        </w:trPr>
        <w:tc>
          <w:tcPr>
            <w:tcW w:w="11340" w:type="dxa"/>
            <w:gridSpan w:val="9"/>
            <w:tcBorders>
              <w:left w:val="single" w:sz="18" w:space="0" w:color="auto"/>
            </w:tcBorders>
          </w:tcPr>
          <w:p w:rsidR="00B66B7C" w:rsidRPr="00A66833" w:rsidRDefault="00B66B7C" w:rsidP="00906687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Compétences correspondantes aux différentes épreuves du CCF</w:t>
            </w:r>
            <w:r w:rsidRPr="00B9793F">
              <w:rPr>
                <w:sz w:val="18"/>
                <w:szCs w:val="18"/>
              </w:rPr>
              <w:t xml:space="preserve">                 </w:t>
            </w:r>
            <w:r w:rsidRPr="00B9793F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73C78">
              <w:rPr>
                <w:sz w:val="18"/>
                <w:szCs w:val="18"/>
                <w:shd w:val="clear" w:color="auto" w:fill="A8D08D" w:themeFill="accent6" w:themeFillTint="99"/>
              </w:rPr>
              <w:t xml:space="preserve">      </w:t>
            </w:r>
            <w:r>
              <w:rPr>
                <w:sz w:val="18"/>
                <w:szCs w:val="18"/>
              </w:rPr>
              <w:t xml:space="preserve"> U31 </w:t>
            </w:r>
            <w:r w:rsidRPr="00B9793F">
              <w:rPr>
                <w:sz w:val="18"/>
                <w:szCs w:val="18"/>
              </w:rPr>
              <w:t xml:space="preserve">              </w:t>
            </w:r>
            <w:r w:rsidRPr="00B9793F">
              <w:rPr>
                <w:color w:val="FFFF00"/>
                <w:sz w:val="18"/>
                <w:szCs w:val="18"/>
                <w:shd w:val="clear" w:color="auto" w:fill="FFFF00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U32</w:t>
            </w:r>
            <w:r w:rsidRPr="00B9793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9793F">
              <w:rPr>
                <w:sz w:val="18"/>
                <w:szCs w:val="18"/>
              </w:rPr>
              <w:t xml:space="preserve">     </w:t>
            </w:r>
            <w:r w:rsidRPr="00F73C78">
              <w:rPr>
                <w:color w:val="F4B083" w:themeColor="accent2" w:themeTint="99"/>
                <w:sz w:val="18"/>
                <w:szCs w:val="18"/>
                <w:shd w:val="clear" w:color="auto" w:fill="F7CAAC" w:themeFill="accent2" w:themeFillTint="66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U33</w:t>
            </w:r>
          </w:p>
        </w:tc>
      </w:tr>
    </w:tbl>
    <w:p w:rsidR="00B66B7C" w:rsidRDefault="00B66B7C"/>
    <w:tbl>
      <w:tblPr>
        <w:tblStyle w:val="Grilledutableau"/>
        <w:tblpPr w:leftFromText="141" w:rightFromText="141" w:vertAnchor="text" w:tblpX="-176" w:tblpY="1"/>
        <w:tblOverlap w:val="never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6"/>
        <w:gridCol w:w="686"/>
        <w:gridCol w:w="7265"/>
        <w:gridCol w:w="508"/>
        <w:gridCol w:w="507"/>
        <w:gridCol w:w="507"/>
        <w:gridCol w:w="1311"/>
      </w:tblGrid>
      <w:tr w:rsidR="00B66B7C" w:rsidRPr="00A66833" w:rsidTr="00B66B7C">
        <w:trPr>
          <w:cantSplit/>
          <w:trHeight w:val="231"/>
        </w:trPr>
        <w:tc>
          <w:tcPr>
            <w:tcW w:w="8507" w:type="dxa"/>
            <w:gridSpan w:val="3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Niveau de notation des compétences</w:t>
            </w:r>
          </w:p>
        </w:tc>
        <w:tc>
          <w:tcPr>
            <w:tcW w:w="1522" w:type="dxa"/>
            <w:gridSpan w:val="3"/>
            <w:tcBorders>
              <w:left w:val="single" w:sz="12" w:space="0" w:color="auto"/>
            </w:tcBorders>
            <w:vAlign w:val="center"/>
          </w:tcPr>
          <w:p w:rsidR="00B66B7C" w:rsidRPr="00537420" w:rsidRDefault="00B66B7C" w:rsidP="00B66B7C">
            <w:pPr>
              <w:jc w:val="center"/>
              <w:rPr>
                <w:b/>
                <w:sz w:val="24"/>
                <w:szCs w:val="24"/>
              </w:rPr>
            </w:pPr>
            <w:r w:rsidRPr="005C698A">
              <w:rPr>
                <w:b/>
                <w:sz w:val="18"/>
                <w:szCs w:val="18"/>
              </w:rPr>
              <w:t>Périodes</w:t>
            </w:r>
            <w:r>
              <w:rPr>
                <w:b/>
                <w:sz w:val="18"/>
                <w:szCs w:val="18"/>
              </w:rPr>
              <w:t xml:space="preserve"> retenues</w:t>
            </w:r>
            <w:r w:rsidRPr="005C69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pour les </w:t>
            </w:r>
            <w:r w:rsidRPr="005C698A">
              <w:rPr>
                <w:b/>
                <w:sz w:val="18"/>
                <w:szCs w:val="18"/>
              </w:rPr>
              <w:t>évaluation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  <w:vAlign w:val="center"/>
          </w:tcPr>
          <w:p w:rsidR="00B66B7C" w:rsidRPr="00A66833" w:rsidRDefault="00B66B7C" w:rsidP="00B66B7C">
            <w:pPr>
              <w:jc w:val="center"/>
              <w:rPr>
                <w:sz w:val="14"/>
                <w:szCs w:val="14"/>
              </w:rPr>
            </w:pPr>
            <w:r w:rsidRPr="00B66B7C">
              <w:rPr>
                <w:rFonts w:ascii="Arial" w:hAnsi="Arial" w:cs="Arial"/>
                <w:b/>
                <w:bCs/>
                <w:sz w:val="16"/>
                <w:szCs w:val="20"/>
              </w:rPr>
              <w:t>Observations</w:t>
            </w:r>
          </w:p>
        </w:tc>
      </w:tr>
      <w:tr w:rsidR="00B66B7C" w:rsidRPr="00A66833" w:rsidTr="000B588B">
        <w:trPr>
          <w:cantSplit/>
          <w:trHeight w:val="231"/>
        </w:trPr>
        <w:tc>
          <w:tcPr>
            <w:tcW w:w="8507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66B7C" w:rsidRPr="007937BC" w:rsidRDefault="00B66B7C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B66B7C" w:rsidRPr="00537420" w:rsidRDefault="00B66B7C" w:rsidP="00B66B7C">
            <w:pPr>
              <w:jc w:val="center"/>
              <w:rPr>
                <w:b/>
                <w:sz w:val="24"/>
                <w:szCs w:val="24"/>
              </w:rPr>
            </w:pPr>
            <w:r w:rsidRPr="00537420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66B7C" w:rsidRPr="00537420" w:rsidRDefault="00B66B7C" w:rsidP="00B66B7C">
            <w:pPr>
              <w:jc w:val="center"/>
              <w:rPr>
                <w:b/>
                <w:sz w:val="24"/>
                <w:szCs w:val="24"/>
              </w:rPr>
            </w:pPr>
            <w:r w:rsidRPr="00537420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66B7C" w:rsidRPr="00537420" w:rsidRDefault="00B66B7C" w:rsidP="00B66B7C">
            <w:pPr>
              <w:jc w:val="center"/>
              <w:rPr>
                <w:b/>
                <w:sz w:val="24"/>
                <w:szCs w:val="24"/>
              </w:rPr>
            </w:pPr>
            <w:r w:rsidRPr="00537420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B66B7C" w:rsidRPr="00A66833" w:rsidRDefault="00B66B7C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231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1077D6" w:rsidRDefault="001077D6" w:rsidP="001077D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C2</w:t>
            </w:r>
          </w:p>
          <w:p w:rsidR="001077D6" w:rsidRPr="00A66833" w:rsidRDefault="001077D6" w:rsidP="001077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EB2AC7">
              <w:rPr>
                <w:rFonts w:ascii="Arial" w:hAnsi="Arial" w:cs="Arial"/>
                <w:b/>
                <w:bCs/>
                <w:sz w:val="16"/>
              </w:rPr>
              <w:t xml:space="preserve">TRAITER – </w:t>
            </w:r>
            <w:r w:rsidRPr="003E4A2E">
              <w:rPr>
                <w:rFonts w:ascii="Arial" w:hAnsi="Arial" w:cs="Arial"/>
                <w:b/>
                <w:bCs/>
                <w:sz w:val="16"/>
                <w:szCs w:val="16"/>
              </w:rPr>
              <w:t>DÉCIDER</w:t>
            </w:r>
          </w:p>
        </w:tc>
        <w:tc>
          <w:tcPr>
            <w:tcW w:w="686" w:type="dxa"/>
            <w:vMerge w:val="restart"/>
            <w:shd w:val="clear" w:color="auto" w:fill="F7CAAC" w:themeFill="accent2" w:themeFillTint="66"/>
            <w:vAlign w:val="center"/>
          </w:tcPr>
          <w:p w:rsidR="001077D6" w:rsidRPr="006961D6" w:rsidRDefault="001077D6" w:rsidP="00B66B7C">
            <w:pPr>
              <w:jc w:val="center"/>
              <w:rPr>
                <w:b/>
                <w:sz w:val="18"/>
                <w:szCs w:val="20"/>
              </w:rPr>
            </w:pPr>
            <w:r w:rsidRPr="009019FB">
              <w:rPr>
                <w:b/>
                <w:sz w:val="18"/>
                <w:szCs w:val="20"/>
              </w:rPr>
              <w:t>C226</w:t>
            </w:r>
          </w:p>
        </w:tc>
        <w:tc>
          <w:tcPr>
            <w:tcW w:w="7265" w:type="dxa"/>
            <w:vMerge w:val="restart"/>
            <w:tcBorders>
              <w:right w:val="single" w:sz="12" w:space="0" w:color="auto"/>
            </w:tcBorders>
          </w:tcPr>
          <w:p w:rsidR="001077D6" w:rsidRPr="007937BC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Recenser les conséquences sur un autre système ou composant</w:t>
            </w:r>
          </w:p>
          <w:p w:rsidR="001077D6" w:rsidRPr="007937BC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077D6" w:rsidRPr="005E0518" w:rsidRDefault="001077D6" w:rsidP="00B66B7C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0518">
              <w:rPr>
                <w:rFonts w:ascii="Arial" w:hAnsi="Arial" w:cs="Arial"/>
                <w:sz w:val="20"/>
                <w:szCs w:val="20"/>
              </w:rPr>
              <w:t>Les incidences possibles sur un ou plusieurs autres systèmes sont identifiées.</w:t>
            </w:r>
          </w:p>
          <w:p w:rsidR="001077D6" w:rsidRPr="007937BC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30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B66B7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vMerge/>
            <w:tcBorders>
              <w:right w:val="single" w:sz="12" w:space="0" w:color="auto"/>
            </w:tcBorders>
          </w:tcPr>
          <w:p w:rsidR="001077D6" w:rsidRPr="007937BC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337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B66B7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vMerge/>
            <w:tcBorders>
              <w:right w:val="single" w:sz="12" w:space="0" w:color="auto"/>
            </w:tcBorders>
          </w:tcPr>
          <w:p w:rsidR="001077D6" w:rsidRPr="007937BC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35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B66B7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vMerge/>
            <w:tcBorders>
              <w:right w:val="single" w:sz="12" w:space="0" w:color="auto"/>
            </w:tcBorders>
          </w:tcPr>
          <w:p w:rsidR="001077D6" w:rsidRPr="007937BC" w:rsidRDefault="001077D6" w:rsidP="00B66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199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 w:val="restart"/>
            <w:shd w:val="clear" w:color="auto" w:fill="F7CAAC" w:themeFill="accent2" w:themeFillTint="66"/>
            <w:vAlign w:val="center"/>
          </w:tcPr>
          <w:p w:rsidR="001077D6" w:rsidRPr="0039742C" w:rsidRDefault="001077D6" w:rsidP="00B66B7C">
            <w:pPr>
              <w:jc w:val="center"/>
              <w:rPr>
                <w:b/>
                <w:sz w:val="18"/>
                <w:szCs w:val="20"/>
                <w:highlight w:val="yellow"/>
              </w:rPr>
            </w:pPr>
            <w:r w:rsidRPr="009019FB">
              <w:rPr>
                <w:b/>
                <w:sz w:val="18"/>
                <w:szCs w:val="20"/>
              </w:rPr>
              <w:t>C227</w:t>
            </w:r>
          </w:p>
        </w:tc>
        <w:tc>
          <w:tcPr>
            <w:tcW w:w="7265" w:type="dxa"/>
            <w:vMerge w:val="restart"/>
            <w:tcBorders>
              <w:right w:val="single" w:sz="2" w:space="0" w:color="auto"/>
            </w:tcBorders>
          </w:tcPr>
          <w:p w:rsidR="001077D6" w:rsidRPr="007937BC" w:rsidRDefault="001077D6" w:rsidP="00B66B7C">
            <w:pPr>
              <w:rPr>
                <w:rFonts w:ascii="Arial" w:hAnsi="Arial" w:cs="Arial"/>
                <w:sz w:val="20"/>
                <w:szCs w:val="20"/>
              </w:rPr>
            </w:pPr>
            <w:r w:rsidRPr="007937BC">
              <w:rPr>
                <w:rFonts w:ascii="Arial" w:hAnsi="Arial" w:cs="Arial"/>
                <w:sz w:val="20"/>
                <w:szCs w:val="20"/>
              </w:rPr>
              <w:t>Décider de l'intervention à réaliser.</w:t>
            </w:r>
          </w:p>
          <w:p w:rsidR="001077D6" w:rsidRPr="007937BC" w:rsidRDefault="001077D6" w:rsidP="00B66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7D6" w:rsidRPr="005E0518" w:rsidRDefault="001077D6" w:rsidP="00B66B7C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0518">
              <w:rPr>
                <w:rFonts w:ascii="Arial" w:hAnsi="Arial" w:cs="Arial"/>
                <w:sz w:val="20"/>
                <w:szCs w:val="20"/>
              </w:rPr>
              <w:t>La proposition d’intervention est justifiée et consignée sur le C.I.</w:t>
            </w:r>
          </w:p>
          <w:p w:rsidR="001077D6" w:rsidRPr="005E0518" w:rsidRDefault="001077D6" w:rsidP="00B66B7C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0518">
              <w:rPr>
                <w:rFonts w:ascii="Arial" w:hAnsi="Arial" w:cs="Arial"/>
                <w:sz w:val="20"/>
                <w:szCs w:val="20"/>
              </w:rPr>
              <w:t>Elle tient compte des contraintes techniques, économiques, réglementaire et de l’objectif de l’intervention (dépannage ou réparation).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11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34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B66B7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vMerge/>
            <w:tcBorders>
              <w:right w:val="single" w:sz="2" w:space="0" w:color="auto"/>
            </w:tcBorders>
          </w:tcPr>
          <w:p w:rsidR="001077D6" w:rsidRPr="007937BC" w:rsidRDefault="001077D6" w:rsidP="00B6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1311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345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shd w:val="clear" w:color="auto" w:fill="F7CAAC" w:themeFill="accent2" w:themeFillTint="66"/>
            <w:vAlign w:val="center"/>
          </w:tcPr>
          <w:p w:rsidR="001077D6" w:rsidRPr="009019FB" w:rsidRDefault="001077D6" w:rsidP="00B66B7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vMerge/>
            <w:tcBorders>
              <w:right w:val="single" w:sz="2" w:space="0" w:color="auto"/>
            </w:tcBorders>
          </w:tcPr>
          <w:p w:rsidR="001077D6" w:rsidRPr="007937BC" w:rsidRDefault="001077D6" w:rsidP="00B6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11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1077D6" w:rsidRPr="00A66833" w:rsidTr="00130513">
        <w:trPr>
          <w:cantSplit/>
          <w:trHeight w:val="345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vMerge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:rsidR="001077D6" w:rsidRPr="009019FB" w:rsidRDefault="001077D6" w:rsidP="00B66B7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65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1077D6" w:rsidRPr="007937BC" w:rsidRDefault="001077D6" w:rsidP="00B6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7D6" w:rsidRPr="00695942" w:rsidRDefault="001077D6" w:rsidP="00B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942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11" w:type="dxa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1077D6" w:rsidRPr="00A66833" w:rsidRDefault="001077D6" w:rsidP="00B66B7C">
            <w:pPr>
              <w:rPr>
                <w:sz w:val="14"/>
                <w:szCs w:val="14"/>
              </w:rPr>
            </w:pPr>
          </w:p>
        </w:tc>
      </w:tr>
      <w:tr w:rsidR="00B66B7C" w:rsidRPr="00A66833" w:rsidTr="00B66B7C">
        <w:trPr>
          <w:trHeight w:val="311"/>
        </w:trPr>
        <w:tc>
          <w:tcPr>
            <w:tcW w:w="10029" w:type="dxa"/>
            <w:gridSpan w:val="6"/>
            <w:tcBorders>
              <w:bottom w:val="single" w:sz="18" w:space="0" w:color="auto"/>
            </w:tcBorders>
            <w:vAlign w:val="center"/>
          </w:tcPr>
          <w:p w:rsidR="00B66B7C" w:rsidRPr="00B9793F" w:rsidRDefault="00B66B7C" w:rsidP="00B66B7C">
            <w:pPr>
              <w:rPr>
                <w:rFonts w:ascii="Arial" w:hAnsi="Arial" w:cs="Arial"/>
                <w:sz w:val="18"/>
                <w:szCs w:val="18"/>
              </w:rPr>
            </w:pPr>
            <w:r w:rsidRPr="00B9793F">
              <w:rPr>
                <w:rFonts w:ascii="Arial" w:hAnsi="Arial" w:cs="Arial"/>
                <w:sz w:val="18"/>
                <w:szCs w:val="18"/>
              </w:rPr>
              <w:t xml:space="preserve">Total des compétences évaluation par le professeur par niveau </w:t>
            </w:r>
          </w:p>
        </w:tc>
        <w:tc>
          <w:tcPr>
            <w:tcW w:w="131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6B7C" w:rsidRPr="00AB3D5E" w:rsidRDefault="00B66B7C" w:rsidP="00B66B7C">
            <w:pPr>
              <w:jc w:val="center"/>
              <w:rPr>
                <w:sz w:val="18"/>
                <w:szCs w:val="16"/>
              </w:rPr>
            </w:pPr>
            <w:r w:rsidRPr="00AB3D5E">
              <w:rPr>
                <w:sz w:val="18"/>
                <w:szCs w:val="16"/>
              </w:rPr>
              <w:t>…../</w:t>
            </w:r>
            <w:r>
              <w:rPr>
                <w:sz w:val="18"/>
                <w:szCs w:val="16"/>
              </w:rPr>
              <w:t xml:space="preserve"> 7</w:t>
            </w:r>
          </w:p>
        </w:tc>
      </w:tr>
      <w:tr w:rsidR="00B66B7C" w:rsidRPr="00A66833" w:rsidTr="00B66B7C">
        <w:trPr>
          <w:trHeight w:val="311"/>
        </w:trPr>
        <w:tc>
          <w:tcPr>
            <w:tcW w:w="1134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B7C" w:rsidRPr="00B9793F" w:rsidRDefault="00B66B7C" w:rsidP="00B66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Compétences correspondantes aux différentes épreuves du CCF</w:t>
            </w:r>
            <w:r w:rsidRPr="00B9793F">
              <w:rPr>
                <w:sz w:val="18"/>
                <w:szCs w:val="18"/>
              </w:rPr>
              <w:t xml:space="preserve">                 </w:t>
            </w:r>
            <w:r w:rsidRPr="00B9793F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73C78">
              <w:rPr>
                <w:sz w:val="18"/>
                <w:szCs w:val="18"/>
                <w:shd w:val="clear" w:color="auto" w:fill="A8D08D" w:themeFill="accent6" w:themeFillTint="99"/>
              </w:rPr>
              <w:t xml:space="preserve">      </w:t>
            </w:r>
            <w:r>
              <w:rPr>
                <w:sz w:val="18"/>
                <w:szCs w:val="18"/>
              </w:rPr>
              <w:t xml:space="preserve"> U31 </w:t>
            </w:r>
            <w:r w:rsidRPr="00B9793F">
              <w:rPr>
                <w:sz w:val="18"/>
                <w:szCs w:val="18"/>
              </w:rPr>
              <w:t xml:space="preserve">              </w:t>
            </w:r>
            <w:r w:rsidRPr="00B9793F">
              <w:rPr>
                <w:color w:val="FFFF00"/>
                <w:sz w:val="18"/>
                <w:szCs w:val="18"/>
                <w:shd w:val="clear" w:color="auto" w:fill="FFFF00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U32</w:t>
            </w:r>
            <w:r w:rsidRPr="00B9793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9793F">
              <w:rPr>
                <w:sz w:val="18"/>
                <w:szCs w:val="18"/>
              </w:rPr>
              <w:t xml:space="preserve">     </w:t>
            </w:r>
            <w:r w:rsidRPr="00F73C78">
              <w:rPr>
                <w:color w:val="F4B083" w:themeColor="accent2" w:themeTint="99"/>
                <w:sz w:val="18"/>
                <w:szCs w:val="18"/>
                <w:shd w:val="clear" w:color="auto" w:fill="F7CAAC" w:themeFill="accent2" w:themeFillTint="66"/>
              </w:rPr>
              <w:t xml:space="preserve">     </w:t>
            </w:r>
            <w:r w:rsidRPr="00B9793F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U33</w:t>
            </w:r>
          </w:p>
        </w:tc>
      </w:tr>
    </w:tbl>
    <w:p w:rsidR="00F25DB9" w:rsidRDefault="00F25DB9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D230C3" w:rsidRDefault="00D230C3" w:rsidP="006D1FD0">
      <w:pPr>
        <w:rPr>
          <w:bCs/>
          <w:color w:val="000000"/>
          <w:sz w:val="18"/>
          <w:szCs w:val="18"/>
          <w:u w:val="single"/>
        </w:rPr>
      </w:pPr>
    </w:p>
    <w:p w:rsidR="00D230C3" w:rsidRDefault="00D230C3" w:rsidP="006D1FD0">
      <w:pPr>
        <w:rPr>
          <w:bCs/>
          <w:color w:val="000000"/>
          <w:sz w:val="18"/>
          <w:szCs w:val="18"/>
          <w:u w:val="single"/>
        </w:rPr>
      </w:pPr>
    </w:p>
    <w:p w:rsidR="00D230C3" w:rsidRDefault="00D230C3" w:rsidP="006D1FD0">
      <w:pPr>
        <w:rPr>
          <w:bCs/>
          <w:color w:val="000000"/>
          <w:sz w:val="18"/>
          <w:szCs w:val="18"/>
          <w:u w:val="single"/>
        </w:rPr>
      </w:pPr>
      <w:proofErr w:type="gramStart"/>
      <w:r>
        <w:rPr>
          <w:bCs/>
          <w:color w:val="000000"/>
          <w:sz w:val="18"/>
          <w:szCs w:val="18"/>
          <w:u w:val="single"/>
        </w:rPr>
        <w:t>s</w:t>
      </w:r>
      <w:proofErr w:type="gramEnd"/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0B588B">
      <w:pPr>
        <w:rPr>
          <w:bCs/>
          <w:color w:val="000000"/>
          <w:sz w:val="18"/>
          <w:szCs w:val="18"/>
          <w:u w:val="single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558"/>
        <w:gridCol w:w="559"/>
        <w:gridCol w:w="559"/>
        <w:gridCol w:w="559"/>
        <w:gridCol w:w="6378"/>
        <w:gridCol w:w="1134"/>
        <w:gridCol w:w="1276"/>
      </w:tblGrid>
      <w:tr w:rsidR="000B588B" w:rsidTr="000B588B">
        <w:tc>
          <w:tcPr>
            <w:tcW w:w="2235" w:type="dxa"/>
            <w:gridSpan w:val="4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 w:rsidRPr="007634DB"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J’ai réalisé au lycée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7634DB">
              <w:rPr>
                <w:rFonts w:cs="Calibri"/>
                <w:b/>
                <w:bCs/>
                <w:color w:val="000000"/>
                <w:sz w:val="28"/>
                <w:szCs w:val="28"/>
              </w:rPr>
              <w:t>TÂCHES PROFESSIONNELLES</w:t>
            </w:r>
          </w:p>
          <w:p w:rsidR="000B588B" w:rsidRDefault="000B588B" w:rsidP="000B588B">
            <w:pPr>
              <w:jc w:val="center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IN-BORD et HORS-BORD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0B588B" w:rsidRDefault="000B588B" w:rsidP="000B588B">
            <w:pPr>
              <w:jc w:val="center"/>
            </w:pPr>
            <w:r w:rsidRPr="007634DB"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Réalisée</w:t>
            </w:r>
            <w:r w:rsidR="009958E1"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s</w:t>
            </w:r>
            <w:r w:rsidRPr="007634DB"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en </w:t>
            </w:r>
            <w:r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autonomie. Validée</w:t>
            </w:r>
            <w:r w:rsidR="009958E1"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par </w:t>
            </w:r>
            <w:r w:rsidRPr="007634DB"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l’enseignant</w:t>
            </w:r>
            <w:r>
              <w:rPr>
                <w:rFonts w:ascii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l’élève</w:t>
            </w:r>
          </w:p>
        </w:tc>
      </w:tr>
      <w:tr w:rsidR="000B588B" w:rsidTr="000B588B">
        <w:tc>
          <w:tcPr>
            <w:tcW w:w="2235" w:type="dxa"/>
            <w:gridSpan w:val="4"/>
            <w:vMerge w:val="restart"/>
            <w:shd w:val="clear" w:color="auto" w:fill="C9C9C9" w:themeFill="accent3" w:themeFillTint="99"/>
            <w:vAlign w:val="center"/>
          </w:tcPr>
          <w:p w:rsidR="000B588B" w:rsidRDefault="000B588B" w:rsidP="000B588B">
            <w:pPr>
              <w:jc w:val="center"/>
            </w:pPr>
            <w:r w:rsidRPr="007634DB">
              <w:rPr>
                <w:rFonts w:cs="Calibri"/>
                <w:sz w:val="24"/>
                <w:szCs w:val="24"/>
              </w:rPr>
              <w:t>Dates de réalisation</w:t>
            </w:r>
          </w:p>
        </w:tc>
        <w:tc>
          <w:tcPr>
            <w:tcW w:w="6378" w:type="dxa"/>
            <w:vMerge w:val="restart"/>
            <w:shd w:val="clear" w:color="auto" w:fill="C9C9C9" w:themeFill="accent3" w:themeFillTint="99"/>
            <w:vAlign w:val="center"/>
          </w:tcPr>
          <w:p w:rsidR="000B588B" w:rsidRPr="00844107" w:rsidRDefault="000B588B" w:rsidP="000B588B">
            <w:pPr>
              <w:jc w:val="center"/>
              <w:rPr>
                <w:b/>
              </w:rPr>
            </w:pPr>
            <w:r w:rsidRPr="00844107">
              <w:rPr>
                <w:rFonts w:cs="Calibri"/>
                <w:b/>
                <w:sz w:val="24"/>
                <w:szCs w:val="24"/>
              </w:rPr>
              <w:t>NAVIGATION</w:t>
            </w:r>
          </w:p>
        </w:tc>
        <w:tc>
          <w:tcPr>
            <w:tcW w:w="2410" w:type="dxa"/>
            <w:gridSpan w:val="2"/>
            <w:shd w:val="clear" w:color="auto" w:fill="C9C9C9" w:themeFill="accent3" w:themeFillTint="99"/>
          </w:tcPr>
          <w:p w:rsidR="000B588B" w:rsidRDefault="000B588B" w:rsidP="000B588B">
            <w:pPr>
              <w:jc w:val="center"/>
            </w:pPr>
            <w:r>
              <w:t>VISA</w:t>
            </w:r>
          </w:p>
        </w:tc>
      </w:tr>
      <w:tr w:rsidR="000B588B" w:rsidTr="000B588B">
        <w:tc>
          <w:tcPr>
            <w:tcW w:w="2235" w:type="dxa"/>
            <w:gridSpan w:val="4"/>
            <w:vMerge/>
            <w:shd w:val="clear" w:color="auto" w:fill="C9C9C9" w:themeFill="accent3" w:themeFillTint="99"/>
          </w:tcPr>
          <w:p w:rsidR="000B588B" w:rsidRDefault="000B588B" w:rsidP="000B588B">
            <w:pPr>
              <w:jc w:val="center"/>
            </w:pPr>
          </w:p>
        </w:tc>
        <w:tc>
          <w:tcPr>
            <w:tcW w:w="6378" w:type="dxa"/>
            <w:vMerge/>
            <w:shd w:val="clear" w:color="auto" w:fill="C9C9C9" w:themeFill="accent3" w:themeFillTint="99"/>
          </w:tcPr>
          <w:p w:rsidR="000B588B" w:rsidRDefault="000B588B" w:rsidP="000B588B">
            <w:pPr>
              <w:jc w:val="center"/>
            </w:pPr>
          </w:p>
        </w:tc>
        <w:tc>
          <w:tcPr>
            <w:tcW w:w="1134" w:type="dxa"/>
            <w:shd w:val="clear" w:color="auto" w:fill="C9C9C9" w:themeFill="accent3" w:themeFillTint="99"/>
          </w:tcPr>
          <w:p w:rsidR="000B588B" w:rsidRDefault="000B588B" w:rsidP="000B588B">
            <w:pPr>
              <w:jc w:val="center"/>
            </w:pPr>
            <w:r>
              <w:t>Elève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0B588B" w:rsidRDefault="000B588B" w:rsidP="000B588B">
            <w:pPr>
              <w:jc w:val="center"/>
            </w:pPr>
            <w:r>
              <w:t>Enseignant</w:t>
            </w:r>
          </w:p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E13D02" w:rsidRDefault="000B588B" w:rsidP="000B588B">
            <w:r>
              <w:t>Amarrer, assurer différents nœuds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E13D02" w:rsidRDefault="000B588B" w:rsidP="000B588B">
            <w:r>
              <w:t>Effectuer une navigation côtière de jour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E13D02" w:rsidRDefault="000B588B" w:rsidP="000B588B">
            <w:r>
              <w:t>Virer, empanner, prendre les ris, manœuvrer le spi, mettre à la cape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Maîtriser les procédures de démarrage (moteur, sécurité)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Remorquer un bateau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6378" w:type="dxa"/>
            <w:shd w:val="clear" w:color="auto" w:fill="C9C9C9" w:themeFill="accent3" w:themeFillTint="99"/>
          </w:tcPr>
          <w:p w:rsidR="000B588B" w:rsidRPr="00844107" w:rsidRDefault="000B588B" w:rsidP="000B588B">
            <w:pPr>
              <w:jc w:val="center"/>
              <w:rPr>
                <w:b/>
              </w:rPr>
            </w:pPr>
            <w:r w:rsidRPr="00844107">
              <w:rPr>
                <w:rFonts w:cs="Calibri"/>
                <w:b/>
                <w:sz w:val="24"/>
                <w:szCs w:val="24"/>
              </w:rPr>
              <w:t>PRODUCTION ET GESTION DE L’ELECTRICITE A BORD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1276" w:type="dxa"/>
            <w:shd w:val="clear" w:color="auto" w:fill="C9C9C9" w:themeFill="accent3" w:themeFillTint="99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Maîtriser les appareils de mesure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Fiabiliser les connectiques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Symboliser et schématiser les installations électriques (montage bipolaire)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Dimensionner et entretenir les batteries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Dimensionner les faisceaux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Installer et raccordement d’un parc batteries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Installer un coupe-batterie, coupleurs coupe-circuit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Installer des panneaux solaires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Installer des convertisseurs 230v/12v ou inversement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r>
              <w:t>Installer des répartiteurs de charge sans chute de U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F24F50" w:rsidRDefault="000B588B" w:rsidP="000B588B">
            <w:pPr>
              <w:tabs>
                <w:tab w:val="left" w:pos="4230"/>
              </w:tabs>
            </w:pPr>
            <w:r>
              <w:t>Installer des coupleurs/séparateurs</w:t>
            </w:r>
            <w:r>
              <w:tab/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Installer une centrale de navigation multiplexée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Prendre une tension en toute sécurité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6378" w:type="dxa"/>
            <w:shd w:val="clear" w:color="auto" w:fill="C9C9C9" w:themeFill="accent3" w:themeFillTint="99"/>
          </w:tcPr>
          <w:p w:rsidR="000B588B" w:rsidRPr="00844107" w:rsidRDefault="000B588B" w:rsidP="000B588B">
            <w:pPr>
              <w:jc w:val="center"/>
              <w:rPr>
                <w:b/>
              </w:rPr>
            </w:pPr>
            <w:r w:rsidRPr="00844107">
              <w:rPr>
                <w:rFonts w:cs="Calibri"/>
                <w:b/>
                <w:sz w:val="24"/>
                <w:szCs w:val="24"/>
              </w:rPr>
              <w:t>GESTION DE L’ENTRETIEN et/ou REPARATION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1276" w:type="dxa"/>
            <w:shd w:val="clear" w:color="auto" w:fill="C9C9C9" w:themeFill="accent3" w:themeFillTint="99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Mettre en place un suivi d’entretien par moteur ou/et par client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Organiser l’intervention en tenant compte des contraintes professionnelles et économiques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Conseiller le client sur la maintenance préventive du moteur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Renseigner les fiches de suivi d’atelier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Réaliser un devis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Proposer et interpréter une analyse de fluides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Etablir un état de la motorisation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Restituer l’embarcation/moteur au client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Respecter les règles d’hygiène et sécurité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Respecter la démarche qualité de la structure (vague bleue, iso, afnor, …)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Entretenir l’outillage et les équipements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6378" w:type="dxa"/>
            <w:shd w:val="clear" w:color="auto" w:fill="C9C9C9" w:themeFill="accent3" w:themeFillTint="99"/>
          </w:tcPr>
          <w:p w:rsidR="000B588B" w:rsidRPr="00844107" w:rsidRDefault="000B588B" w:rsidP="000B588B">
            <w:pPr>
              <w:jc w:val="center"/>
              <w:rPr>
                <w:b/>
                <w:color w:val="000000" w:themeColor="text1"/>
              </w:rPr>
            </w:pPr>
            <w:r w:rsidRPr="00844107">
              <w:rPr>
                <w:b/>
                <w:color w:val="000000" w:themeColor="text1"/>
                <w:sz w:val="24"/>
              </w:rPr>
              <w:t>REALISATION DE L’ENTRETIEN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1276" w:type="dxa"/>
            <w:shd w:val="clear" w:color="auto" w:fill="C9C9C9" w:themeFill="accent3" w:themeFillTint="99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Poser, déposer, contrôler et nettoyer les éléments du circuit de refroidissement d’un moteur In-bord (entrées eau de mer, filtre eau de mer, durites et colliers, anti-siphon, pompe eau de mer, échangeur, thermostat, sonde, liquide de refroidissement, échappement, water lock, col de cygne, courroies,)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rPr>
                <w:rFonts w:ascii="Calibri" w:eastAsia="Calibri" w:hAnsi="Calibri" w:cs="Times New Roman"/>
              </w:rPr>
              <w:t xml:space="preserve">Poser, déposer, contrôler et nettoyer les éléments du circuit de refroidissement </w:t>
            </w:r>
            <w:r>
              <w:t xml:space="preserve">d’un moteur Hors-bord </w:t>
            </w:r>
            <w:r>
              <w:rPr>
                <w:rFonts w:ascii="Calibri" w:eastAsia="Calibri" w:hAnsi="Calibri" w:cs="Times New Roman"/>
              </w:rPr>
              <w:t>(entrée eau de mer, durites et colliers, pompe eau de mer, thermostat, sonde, courroies)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rPr>
                <w:rFonts w:ascii="Calibri" w:eastAsia="Calibri" w:hAnsi="Calibri" w:cs="Times New Roman"/>
              </w:rPr>
              <w:t xml:space="preserve">Poser, déposer, contrôler, nettoyer le circuit de lubrification </w:t>
            </w:r>
            <w:r>
              <w:t xml:space="preserve">d’un moteur Hors-bord </w:t>
            </w:r>
            <w:r>
              <w:rPr>
                <w:rFonts w:ascii="Calibri" w:eastAsia="Calibri" w:hAnsi="Calibri" w:cs="Times New Roman"/>
              </w:rPr>
              <w:t>(vidange, sonde et mesure de pression, mélange, système autolub 2 temps)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Prélever les fluides (carburant, huile, liquide de refroidissement) en vue de leur analyse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Poser, déposer, contrôler, régler et nettoyer la filtration</w:t>
            </w:r>
          </w:p>
          <w:p w:rsidR="000B588B" w:rsidRPr="008B37F8" w:rsidRDefault="000B588B" w:rsidP="000B588B"/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223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 w:rsidRPr="007634DB">
              <w:rPr>
                <w:rFonts w:cs="Calibri"/>
                <w:sz w:val="24"/>
                <w:szCs w:val="24"/>
              </w:rPr>
              <w:t>Dates de réalisation</w:t>
            </w:r>
          </w:p>
        </w:tc>
        <w:tc>
          <w:tcPr>
            <w:tcW w:w="6378" w:type="dxa"/>
            <w:vMerge w:val="restart"/>
            <w:shd w:val="clear" w:color="auto" w:fill="D9D9D9" w:themeFill="background1" w:themeFillShade="D9"/>
          </w:tcPr>
          <w:p w:rsidR="000B588B" w:rsidRPr="00421829" w:rsidRDefault="000B588B" w:rsidP="000B588B">
            <w:pPr>
              <w:jc w:val="center"/>
              <w:rPr>
                <w:rFonts w:cs="Calibri"/>
                <w:b/>
                <w:bCs/>
                <w:color w:val="000000"/>
                <w:szCs w:val="28"/>
              </w:rPr>
            </w:pPr>
            <w:r w:rsidRPr="00421829">
              <w:rPr>
                <w:rFonts w:cs="Calibri"/>
                <w:b/>
                <w:bCs/>
                <w:color w:val="000000"/>
                <w:szCs w:val="28"/>
              </w:rPr>
              <w:t>TÂCHES PROFESSIONNELLES</w:t>
            </w:r>
          </w:p>
          <w:p w:rsidR="000B588B" w:rsidRDefault="000B588B" w:rsidP="000B588B">
            <w:pPr>
              <w:jc w:val="center"/>
            </w:pPr>
            <w:r w:rsidRPr="00421829">
              <w:rPr>
                <w:rFonts w:cs="Calibri"/>
                <w:b/>
                <w:bCs/>
                <w:color w:val="000000"/>
                <w:szCs w:val="28"/>
              </w:rPr>
              <w:t>IN-BORD et HORS-BORD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>
              <w:t>VISA</w:t>
            </w:r>
          </w:p>
        </w:tc>
      </w:tr>
      <w:tr w:rsidR="000B588B" w:rsidTr="000B588B">
        <w:tc>
          <w:tcPr>
            <w:tcW w:w="2235" w:type="dxa"/>
            <w:gridSpan w:val="4"/>
            <w:vMerge/>
            <w:shd w:val="clear" w:color="auto" w:fill="D9D9D9" w:themeFill="background1" w:themeFillShade="D9"/>
          </w:tcPr>
          <w:p w:rsidR="000B588B" w:rsidRDefault="000B588B" w:rsidP="000B588B"/>
        </w:tc>
        <w:tc>
          <w:tcPr>
            <w:tcW w:w="6378" w:type="dxa"/>
            <w:vMerge/>
            <w:shd w:val="clear" w:color="auto" w:fill="D9D9D9" w:themeFill="background1" w:themeFillShade="D9"/>
          </w:tcPr>
          <w:p w:rsidR="000B588B" w:rsidRDefault="000B588B" w:rsidP="000B588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>
              <w:t>Elève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>
              <w:t>Enseignant</w:t>
            </w:r>
          </w:p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Poser, déposer, contrôler, régler et nettoyer le système d’alimentation (pompes, injecteurs, carburateurs, pressions, canalisations, purge d’un circuit)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Interpréter la qualité de l’huile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>
              <w:t>Poser, déposer, contrôler, nettoyer le circuit de lubrification (filtration, vidange, échangeur d’huile, sonde et mesure de pression)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8B37F8" w:rsidRDefault="000B588B" w:rsidP="000B588B">
            <w:r w:rsidRPr="00C81657">
              <w:t>Contrôle et nettoyage du circuit électrique (batteries et cosses, câbles, coupe-circuit, circuit de démarrage, circuit de charge, circuit de préchauffage, sonde, faisceaux)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Pr="00C81657" w:rsidRDefault="000B588B" w:rsidP="000B588B">
            <w:r>
              <w:rPr>
                <w:rFonts w:ascii="Calibri" w:eastAsia="Calibri" w:hAnsi="Calibri" w:cs="Times New Roman"/>
              </w:rPr>
              <w:t xml:space="preserve">Poser déposer, contrôler, régler et nettoyer les éléments de la transmission (embase, système de gouverne, correcteur d’assiette et direction, câble de commande, système </w:t>
            </w:r>
            <w:r>
              <w:t>hydrojet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t>Initialiser les indicateurs de maintenance sur l’outil de diagnostique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6378" w:type="dxa"/>
            <w:shd w:val="clear" w:color="auto" w:fill="C9C9C9" w:themeFill="accent3" w:themeFillTint="99"/>
          </w:tcPr>
          <w:p w:rsidR="000B588B" w:rsidRPr="00844107" w:rsidRDefault="000B588B" w:rsidP="000B588B">
            <w:pPr>
              <w:jc w:val="center"/>
              <w:rPr>
                <w:b/>
              </w:rPr>
            </w:pPr>
            <w:r w:rsidRPr="00844107">
              <w:rPr>
                <w:rFonts w:cs="Calibri"/>
                <w:b/>
                <w:sz w:val="24"/>
                <w:szCs w:val="24"/>
              </w:rPr>
              <w:t>DIAGNOSTIQUER ET/OU REPARER ET/OU REGLER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1276" w:type="dxa"/>
            <w:shd w:val="clear" w:color="auto" w:fill="C9C9C9" w:themeFill="accent3" w:themeFillTint="99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Maîtriser l’utilisation des outils de diagnostics (multimètre, manomètres, compressiomètre, outils et logiciel de diagnostics, contrôleurs de retour Common rail) </w:t>
            </w:r>
          </w:p>
          <w:p w:rsidR="000B588B" w:rsidRPr="00094ABD" w:rsidRDefault="000B588B" w:rsidP="000B588B"/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>Diagnostiquer et/ou réparer et/ou régler un circuit basse et haute pression essence et gazole (moteur ancienne et nouvelle génération)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moteur diesel équipé d’une pompe injection rotative mécanique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moteur diesel équipé d’une pompe en ligne mécanique (4, 6, 8 cylindres)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>Diagnostiquer et/ou réparer et/ou régler un moteur diesel en injection Common rail (1</w:t>
            </w:r>
            <w:r w:rsidRPr="00094ABD">
              <w:rPr>
                <w:vertAlign w:val="superscript"/>
              </w:rPr>
              <w:t>er</w:t>
            </w:r>
            <w:r w:rsidRPr="00094ABD">
              <w:t xml:space="preserve"> et ancienne génération)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moteur essence injection électronique en commande manuelle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moteur essence injection électronique en commande électrique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système de propulsion à commande électrique (IPS)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>Diagnostiquer et/ou réparer et/ou régler un dispositif de démarrage à froid, préchauffage, réchauffe</w:t>
            </w:r>
            <w:r>
              <w:t>ur.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système d’injection à démonter / remonter / régler (injecteurs, pompe, ancienne et nouvelle générations)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circuit de refroidissement complet sur un bateau périphérique + moteur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circuit de lubrification moteur (hydraulique et électrique)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moteur suralimenté (Turbo, échangeur, compresseur)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système de propulsion (Zdrive, inverseur, sail drive)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le dispositif de propulsion (hélice, bague, cardan, paliers accouplement souple ….)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système de gouverne, électrique et mécanique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>Diagnostiquer et/ou réparer et/ou régler un moteur complet / équipage mobile, turbo (mesures, contrôles état, ovalisation, usures, causes, conséquences)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1102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B588B" w:rsidRPr="00094ABD" w:rsidRDefault="000B588B" w:rsidP="000B588B"/>
          <w:p w:rsidR="000B588B" w:rsidRPr="00094ABD" w:rsidRDefault="000B588B" w:rsidP="000B588B"/>
        </w:tc>
      </w:tr>
      <w:tr w:rsidR="000B588B" w:rsidTr="000B588B">
        <w:tc>
          <w:tcPr>
            <w:tcW w:w="223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 w:rsidRPr="007634DB">
              <w:rPr>
                <w:rFonts w:cs="Calibri"/>
                <w:sz w:val="24"/>
                <w:szCs w:val="24"/>
              </w:rPr>
              <w:t>Dates de réalisation</w:t>
            </w:r>
          </w:p>
        </w:tc>
        <w:tc>
          <w:tcPr>
            <w:tcW w:w="6378" w:type="dxa"/>
            <w:vMerge w:val="restart"/>
            <w:shd w:val="clear" w:color="auto" w:fill="auto"/>
          </w:tcPr>
          <w:p w:rsidR="000B588B" w:rsidRPr="00094ABD" w:rsidRDefault="000B588B" w:rsidP="000B588B">
            <w:pPr>
              <w:jc w:val="center"/>
              <w:rPr>
                <w:rFonts w:cs="Calibri"/>
                <w:b/>
                <w:bCs/>
                <w:color w:val="000000"/>
                <w:szCs w:val="28"/>
              </w:rPr>
            </w:pPr>
            <w:r w:rsidRPr="00094ABD">
              <w:rPr>
                <w:rFonts w:cs="Calibri"/>
                <w:b/>
                <w:bCs/>
                <w:color w:val="000000"/>
                <w:szCs w:val="28"/>
              </w:rPr>
              <w:t>TÂCHES PROFESSIONNELLES</w:t>
            </w:r>
          </w:p>
          <w:p w:rsidR="000B588B" w:rsidRPr="00094ABD" w:rsidRDefault="000B588B" w:rsidP="000B588B">
            <w:pPr>
              <w:jc w:val="center"/>
            </w:pPr>
            <w:r w:rsidRPr="00094ABD">
              <w:rPr>
                <w:rFonts w:cs="Calibri"/>
                <w:b/>
                <w:bCs/>
                <w:color w:val="000000"/>
                <w:szCs w:val="28"/>
              </w:rPr>
              <w:t>IN-BORD et HORS-BORD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>
              <w:t>VISA</w:t>
            </w:r>
          </w:p>
        </w:tc>
      </w:tr>
      <w:tr w:rsidR="000B588B" w:rsidTr="000B588B">
        <w:tc>
          <w:tcPr>
            <w:tcW w:w="2235" w:type="dxa"/>
            <w:gridSpan w:val="4"/>
            <w:vMerge/>
            <w:shd w:val="clear" w:color="auto" w:fill="D9D9D9" w:themeFill="background1" w:themeFillShade="D9"/>
          </w:tcPr>
          <w:p w:rsidR="000B588B" w:rsidRDefault="000B588B" w:rsidP="000B588B"/>
        </w:tc>
        <w:tc>
          <w:tcPr>
            <w:tcW w:w="6378" w:type="dxa"/>
            <w:vMerge/>
            <w:shd w:val="clear" w:color="auto" w:fill="auto"/>
          </w:tcPr>
          <w:p w:rsidR="000B588B" w:rsidRPr="00094ABD" w:rsidRDefault="000B588B" w:rsidP="000B588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>
              <w:t>Elève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88B" w:rsidRDefault="000B588B" w:rsidP="000B588B">
            <w:pPr>
              <w:jc w:val="center"/>
            </w:pPr>
            <w:r>
              <w:t>Enseignant</w:t>
            </w:r>
          </w:p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/>
          <w:p w:rsidR="000B588B" w:rsidRPr="00094ABD" w:rsidRDefault="000B588B" w:rsidP="000B588B"/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système d’allumage électronique (allumeur, bobine /boitiers injection / allumage)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pPr>
              <w:pStyle w:val="Paragraphedeliste"/>
              <w:ind w:left="0"/>
            </w:pPr>
            <w:r w:rsidRPr="00094ABD">
              <w:t>Diagnostiquer et/ou réparer et/ou régler un moteur complet / équipage mobile (démontage, remontage, précautions, mise en route, essai)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dispositif d’inversion, (contrôles / mesures)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dispositif d’inversion, démontage / remontage, précautions. 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et/ou réparer et/ou régler un système de propulsion sur embarcations : Zdrive, Ligne d’arbre, Sail drive en disfonctionnement (mécanique, électrique, usures, et </w:t>
            </w:r>
            <w:r w:rsidR="008907B8" w:rsidRPr="00094ABD">
              <w:t>casses)</w:t>
            </w:r>
            <w:bookmarkStart w:id="0" w:name="_GoBack"/>
            <w:bookmarkEnd w:id="0"/>
            <w:r w:rsidRPr="00094ABD">
              <w:t xml:space="preserve"> .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pPr>
              <w:pStyle w:val="Paragraphedeliste"/>
              <w:ind w:left="0"/>
            </w:pPr>
            <w:r w:rsidRPr="00094ABD">
              <w:t>Définir les limites de l’intervention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pPr>
              <w:pStyle w:val="Paragraphedeliste"/>
              <w:ind w:left="0"/>
            </w:pPr>
            <w:r w:rsidRPr="00094ABD">
              <w:t>Faire appel à la sous-traitance (choix économique, passer l’ordre, vérifier le travail fait)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pPr>
              <w:pStyle w:val="Paragraphedeliste"/>
              <w:ind w:left="0"/>
            </w:pPr>
            <w:r w:rsidRPr="00094ABD">
              <w:t>Diagnostiquer un système de refroidissement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de refroidissement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d’allumage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de carburation 2T et 4T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d’injection basse pression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d’injection EFI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de lubrification 2T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de lubrification 4T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 système de relevage hydraulique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une embase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  <w:shd w:val="clear" w:color="auto" w:fill="auto"/>
          </w:tcPr>
          <w:p w:rsidR="000B588B" w:rsidRPr="00094ABD" w:rsidRDefault="000B588B" w:rsidP="000B588B">
            <w:r w:rsidRPr="00094ABD">
              <w:t xml:space="preserve">Diagnostiquer </w:t>
            </w:r>
            <w:r w:rsidRPr="00094ABD">
              <w:rPr>
                <w:rFonts w:ascii="Calibri" w:eastAsia="Calibri" w:hAnsi="Calibri" w:cs="Times New Roman"/>
              </w:rPr>
              <w:t>une tête motrice 2T ou 4T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 w:rsidRPr="00D26EFB">
              <w:t xml:space="preserve">Diagnostiquer </w:t>
            </w:r>
            <w:r>
              <w:rPr>
                <w:rFonts w:ascii="Calibri" w:eastAsia="Calibri" w:hAnsi="Calibri" w:cs="Times New Roman"/>
              </w:rPr>
              <w:t>un système de commande électrique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 w:rsidRPr="00D26EFB">
              <w:t xml:space="preserve">Diagnostiquer </w:t>
            </w:r>
            <w:r>
              <w:rPr>
                <w:rFonts w:ascii="Calibri" w:eastAsia="Calibri" w:hAnsi="Calibri" w:cs="Times New Roman"/>
              </w:rPr>
              <w:t>un système de direction électrique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rPr>
                <w:rFonts w:ascii="Calibri" w:eastAsia="Calibri" w:hAnsi="Calibri" w:cs="Times New Roman"/>
              </w:rPr>
              <w:t>Faire un essai moteur sur banc moteur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r>
              <w:rPr>
                <w:rFonts w:ascii="Calibri" w:eastAsia="Calibri" w:hAnsi="Calibri" w:cs="Times New Roman"/>
              </w:rPr>
              <w:t>Définir les limites de l’intervention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559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6378" w:type="dxa"/>
            <w:shd w:val="clear" w:color="auto" w:fill="C9C9C9" w:themeFill="accent3" w:themeFillTint="99"/>
          </w:tcPr>
          <w:p w:rsidR="000B588B" w:rsidRPr="00844107" w:rsidRDefault="000B588B" w:rsidP="000B588B">
            <w:pPr>
              <w:jc w:val="center"/>
              <w:rPr>
                <w:b/>
              </w:rPr>
            </w:pPr>
            <w:r w:rsidRPr="00844107">
              <w:rPr>
                <w:rFonts w:cs="Calibri"/>
                <w:b/>
                <w:sz w:val="24"/>
                <w:szCs w:val="24"/>
              </w:rPr>
              <w:t>INSTALLER UN MOTEUR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0B588B" w:rsidRDefault="000B588B" w:rsidP="000B588B"/>
        </w:tc>
        <w:tc>
          <w:tcPr>
            <w:tcW w:w="1276" w:type="dxa"/>
            <w:shd w:val="clear" w:color="auto" w:fill="C9C9C9" w:themeFill="accent3" w:themeFillTint="99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Conduire la faisabilité (réglementation, économique, technique…)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Déterminer la motorisation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Déterminer le système d’inversion (ligne d’arbre, presse étoupe, Z, sai)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Tracer, percer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Tracer l’emplacement du moteur avec le gabarit de perçage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Déterminer et installer les périphériques (type, taille, eau, air, carburant, échappement, batteries, commandes à distance, …)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Monter le moteur selon les préconisations du constructeur (hauteur, choix de l’hélice, raccord des faisceaux, périphériques, …)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Paramétrer, mettre en route, pratiquer les essais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Mener les essais de performance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558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Réaliser un montage multimoteurs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  <w:tr w:rsidR="000B588B" w:rsidTr="000B588B">
        <w:tc>
          <w:tcPr>
            <w:tcW w:w="1117" w:type="dxa"/>
            <w:gridSpan w:val="2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559" w:type="dxa"/>
          </w:tcPr>
          <w:p w:rsidR="000B588B" w:rsidRDefault="000B588B" w:rsidP="000B588B"/>
        </w:tc>
        <w:tc>
          <w:tcPr>
            <w:tcW w:w="6378" w:type="dxa"/>
          </w:tcPr>
          <w:p w:rsidR="000B588B" w:rsidRDefault="000B588B" w:rsidP="000B588B">
            <w:pPr>
              <w:pStyle w:val="Paragraphedeliste"/>
              <w:ind w:left="0"/>
            </w:pPr>
            <w:r>
              <w:t>Protéger le support</w:t>
            </w:r>
          </w:p>
        </w:tc>
        <w:tc>
          <w:tcPr>
            <w:tcW w:w="1134" w:type="dxa"/>
          </w:tcPr>
          <w:p w:rsidR="000B588B" w:rsidRDefault="000B588B" w:rsidP="000B588B"/>
        </w:tc>
        <w:tc>
          <w:tcPr>
            <w:tcW w:w="1276" w:type="dxa"/>
          </w:tcPr>
          <w:p w:rsidR="000B588B" w:rsidRDefault="000B588B" w:rsidP="000B588B"/>
        </w:tc>
      </w:tr>
    </w:tbl>
    <w:p w:rsidR="000B588B" w:rsidRDefault="000B588B" w:rsidP="000B588B"/>
    <w:p w:rsidR="000B588B" w:rsidRDefault="000B588B" w:rsidP="000B588B">
      <w:pPr>
        <w:rPr>
          <w:bCs/>
          <w:color w:val="000000"/>
          <w:sz w:val="18"/>
          <w:szCs w:val="18"/>
          <w:u w:val="single"/>
        </w:rPr>
      </w:pPr>
    </w:p>
    <w:p w:rsidR="000B588B" w:rsidRDefault="000B588B" w:rsidP="006D1FD0">
      <w:pPr>
        <w:rPr>
          <w:bCs/>
          <w:color w:val="000000"/>
          <w:sz w:val="18"/>
          <w:szCs w:val="18"/>
          <w:u w:val="single"/>
        </w:rPr>
      </w:pPr>
    </w:p>
    <w:sectPr w:rsidR="000B588B" w:rsidSect="0027694D">
      <w:headerReference w:type="default" r:id="rId12"/>
      <w:pgSz w:w="12240" w:h="15840"/>
      <w:pgMar w:top="720" w:right="624" w:bottom="533" w:left="624" w:header="17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B5" w:rsidRDefault="006513B5" w:rsidP="00A104AD">
      <w:pPr>
        <w:spacing w:after="0" w:line="240" w:lineRule="auto"/>
      </w:pPr>
      <w:r>
        <w:separator/>
      </w:r>
    </w:p>
  </w:endnote>
  <w:endnote w:type="continuationSeparator" w:id="0">
    <w:p w:rsidR="006513B5" w:rsidRDefault="006513B5" w:rsidP="00A1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8B" w:rsidRDefault="00663842" w:rsidP="00E468F8">
    <w:pPr>
      <w:tabs>
        <w:tab w:val="center" w:pos="4703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pict>
        <v:oval id="Oval 10" o:spid="_x0000_s4097" style="position:absolute;margin-left:0;margin-top:0;width:46.3pt;height:30.85pt;z-index:25166438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k8ewIAAPkEAAAOAAAAZHJzL2Uyb0RvYy54bWysVF1v0zAUfUfiP1h+75KU9CNR02ndKEIa&#10;bNLgB7iO01g4vsZ2mw7Ef+faabcOeECIPDi+vvbxOffDi8tDp8heWCdBVzS7SCkRmkMt9bainz+t&#10;R3NKnGe6Zgq0qOijcPRy+frVojelGEMLqhaWIIh2ZW8q2npvyiRxvBUdcxdghEZnA7ZjHk27TWrL&#10;ekTvVDJO02nSg62NBS6cw9WbwUmXEb9pBPd3TeOEJ6qiyM3H0cZxE8ZkuWDl1jLTSn6kwf6BRcek&#10;xkufoG6YZ2Rn5W9QneQWHDT+gkOXQNNILqIGVJOlv6h5aJkRUQsGx5mnMLn/B8s/7u8tkXVFc0o0&#10;6zBFd3umSBZD0xtX4o4Hc2+DOGdugX9xRMN1y/RWXFkLfStYjYSyEMrkxYFgODxKNv0HqBGZ7TzE&#10;KB0a2wVA1E8OMRmPT8kQB084Lk7mc4wIJRxdb4psVkziDaw8HTbW+XcCOhImFRVKSeNCuFjJ9rfO&#10;Bz6sPO2K/EHJei2Viobdbq6VJagWxafTbL46XuDOtykdNmsIxwbEYQVp4h3BFwjHVH8vsnGersbF&#10;aD2dz0b5Op+Milk6H6VZsSqmaV7kN+sfgWCWl62sa6FvpRanssvyv0vrsQGGgomFR/qKFpPxJGp/&#10;wd6di0zj9yeRFna6jq0Qsvn2OPdMqmGevGQcA4uyT/8YiJj7kO7Qe670h80BEcN0A/UjVoEFzBIm&#10;FF8LnLRgv1HSY+dV1H3dMSsoUe81VlKR5Xlo1Wjkk9kYDXvu2Zx7mOYIVVHuLSWDce2HBt8ZK7ct&#10;3pXFwGi4wvprZCyMZ17HqsX+inKOb0Fo4HM77np+sZY/AQAA//8DAFBLAwQUAAYACAAAACEAzBge&#10;ltwAAAADAQAADwAAAGRycy9kb3ducmV2LnhtbEyPwU7DMBBE70j8g7VIXBC1W6FAQzYVReqNIrWg&#10;cnXjJYmw12nstOnfY7jAZaXRjGbeFovRWXGkPrSeEaYTBYK48qblGuH9bXX7ACJEzUZbz4RwpgCL&#10;8vKi0LnxJ97QcRtrkUo45BqhibHLpQxVQ06Hie+Ik/fpe6djkn0tTa9PqdxZOVMqk063nBYa3dFz&#10;Q9XXdnAI1q7Dy/xw83oYVsvlbrdW57sPhXh9NT49gog0xr8w/OAndCgT094PbIKwCOmR+HuTN59l&#10;IPYI2fQeZFnI/+zlNwAAAP//AwBQSwECLQAUAAYACAAAACEAtoM4kv4AAADhAQAAEwAAAAAAAAAA&#10;AAAAAAAAAAAAW0NvbnRlbnRfVHlwZXNdLnhtbFBLAQItABQABgAIAAAAIQA4/SH/1gAAAJQBAAAL&#10;AAAAAAAAAAAAAAAAAC8BAABfcmVscy8ucmVsc1BLAQItABQABgAIAAAAIQBapuk8ewIAAPkEAAAO&#10;AAAAAAAAAAAAAAAAAC4CAABkcnMvZTJvRG9jLnhtbFBLAQItABQABgAIAAAAIQDMGB6W3AAAAAMB&#10;AAAPAAAAAAAAAAAAAAAAANUEAABkcnMvZG93bnJldi54bWxQSwUGAAAAAAQABADzAAAA3gUAAAAA&#10;" fillcolor="#40618b" stroked="f">
          <v:textbox>
            <w:txbxContent>
              <w:p w:rsidR="000B588B" w:rsidRDefault="00663842">
                <w:pPr>
                  <w:pStyle w:val="Pieddepage"/>
                  <w:jc w:val="center"/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 w:rsidRPr="00663842">
                  <w:fldChar w:fldCharType="begin"/>
                </w:r>
                <w:r w:rsidR="000B588B">
                  <w:instrText>PAGE    \* MERGEFORMAT</w:instrText>
                </w:r>
                <w:r w:rsidRPr="00663842">
                  <w:fldChar w:fldCharType="separate"/>
                </w:r>
                <w:r w:rsidR="00D230C3" w:rsidRPr="00D230C3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  <w:sdt>
      <w:sdtPr>
        <w:rPr>
          <w:rFonts w:asciiTheme="majorHAnsi" w:eastAsiaTheme="majorEastAsia" w:hAnsiTheme="majorHAnsi" w:cstheme="majorBidi"/>
        </w:rPr>
        <w:id w:val="-972754475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eastAsiaTheme="majorEastAsia" w:hAnsiTheme="majorHAnsi" w:cstheme="majorBidi"/>
            </w:rPr>
            <w:id w:val="-576361178"/>
            <w:showingPlcHdr/>
          </w:sdtPr>
          <w:sdtContent>
            <w:r w:rsidR="000B588B">
              <w:rPr>
                <w:rFonts w:asciiTheme="majorHAnsi" w:eastAsiaTheme="majorEastAsia" w:hAnsiTheme="majorHAnsi" w:cstheme="majorBidi"/>
              </w:rPr>
              <w:t xml:space="preserve">     </w:t>
            </w:r>
          </w:sdtContent>
        </w:sdt>
      </w:sdtContent>
    </w:sdt>
    <w:r w:rsidR="000B588B">
      <w:rPr>
        <w:rFonts w:asciiTheme="majorHAnsi" w:eastAsiaTheme="majorEastAsia" w:hAnsiTheme="majorHAnsi" w:cstheme="majorBidi"/>
      </w:rPr>
      <w:tab/>
    </w:r>
  </w:p>
  <w:p w:rsidR="000B588B" w:rsidRPr="00E23C43" w:rsidRDefault="000B588B" w:rsidP="00882406">
    <w:pPr>
      <w:pStyle w:val="Pieddepage"/>
      <w:tabs>
        <w:tab w:val="clear" w:pos="4536"/>
        <w:tab w:val="clear" w:pos="9072"/>
        <w:tab w:val="left" w:pos="4035"/>
        <w:tab w:val="left" w:pos="9255"/>
      </w:tabs>
      <w:rPr>
        <w:sz w:val="24"/>
      </w:rPr>
    </w:pPr>
    <w:r>
      <w:rPr>
        <w:sz w:val="24"/>
      </w:rPr>
      <w:tab/>
    </w:r>
    <w:r>
      <w:rPr>
        <w:sz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8B" w:rsidRDefault="000B588B" w:rsidP="00D32BC0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B5" w:rsidRDefault="006513B5" w:rsidP="00A104AD">
      <w:pPr>
        <w:spacing w:after="0" w:line="240" w:lineRule="auto"/>
      </w:pPr>
      <w:r>
        <w:separator/>
      </w:r>
    </w:p>
  </w:footnote>
  <w:footnote w:type="continuationSeparator" w:id="0">
    <w:p w:rsidR="006513B5" w:rsidRDefault="006513B5" w:rsidP="00A1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8B" w:rsidRPr="00E23C43" w:rsidRDefault="000B588B" w:rsidP="000301FA">
    <w:pPr>
      <w:pStyle w:val="En-tte"/>
      <w:ind w:left="-709"/>
      <w:rPr>
        <w:sz w:val="24"/>
      </w:rPr>
    </w:pPr>
    <w:r w:rsidRPr="00E23C43">
      <w:rPr>
        <w:noProof/>
        <w:sz w:val="2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5977255</wp:posOffset>
          </wp:positionH>
          <wp:positionV relativeFrom="paragraph">
            <wp:posOffset>-162560</wp:posOffset>
          </wp:positionV>
          <wp:extent cx="575945" cy="552450"/>
          <wp:effectExtent l="19050" t="0" r="0" b="0"/>
          <wp:wrapTight wrapText="bothSides">
            <wp:wrapPolygon edited="0">
              <wp:start x="-714" y="0"/>
              <wp:lineTo x="-714" y="20855"/>
              <wp:lineTo x="21433" y="20855"/>
              <wp:lineTo x="21433" y="0"/>
              <wp:lineTo x="-714" y="0"/>
            </wp:wrapPolygon>
          </wp:wrapTight>
          <wp:docPr id="1" name="Image 1" descr="http://www.terredavenir.org/photo/art/default/5426834-8095243.jpg?v=1366205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terredavenir.org/photo/art/default/5426834-8095243.jpg?v=13662052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3C43">
      <w:rPr>
        <w:sz w:val="24"/>
      </w:rPr>
      <w:t>LYCEE PROFESSIONNEL PRIVE DE BLANCHET</w:t>
    </w:r>
  </w:p>
  <w:p w:rsidR="000B588B" w:rsidRDefault="000B588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8B" w:rsidRDefault="000B588B" w:rsidP="00B67D0D">
    <w:pPr>
      <w:pStyle w:val="En-tte"/>
      <w:ind w:left="-709"/>
      <w:rPr>
        <w:sz w:val="24"/>
      </w:rPr>
    </w:pPr>
    <w:r>
      <w:rPr>
        <w:noProof/>
        <w:sz w:val="24"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5790005</wp:posOffset>
          </wp:positionH>
          <wp:positionV relativeFrom="paragraph">
            <wp:posOffset>22337</wp:posOffset>
          </wp:positionV>
          <wp:extent cx="579120" cy="554990"/>
          <wp:effectExtent l="19050" t="0" r="0" b="0"/>
          <wp:wrapNone/>
          <wp:docPr id="2" name="Image 1" descr="http://www.terredavenir.org/photo/art/default/5426834-8095243.jpg?v=1366205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terredavenir.org/photo/art/default/5426834-8095243.jpg?v=13662052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 xml:space="preserve">       </w:t>
    </w:r>
  </w:p>
  <w:p w:rsidR="000B588B" w:rsidRPr="00E23C43" w:rsidRDefault="000B588B" w:rsidP="00B67D0D">
    <w:pPr>
      <w:pStyle w:val="En-tte"/>
      <w:ind w:left="-709"/>
      <w:rPr>
        <w:sz w:val="24"/>
      </w:rPr>
    </w:pPr>
    <w:r>
      <w:rPr>
        <w:sz w:val="24"/>
      </w:rPr>
      <w:t xml:space="preserve">               </w:t>
    </w:r>
    <w:r w:rsidRPr="00E23C43">
      <w:rPr>
        <w:sz w:val="24"/>
      </w:rPr>
      <w:t>LYCEE PROFESSIONNEL PRIVE DE BLANCHET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8B" w:rsidRPr="00E23C43" w:rsidRDefault="000B588B" w:rsidP="00A104AD">
    <w:pPr>
      <w:pStyle w:val="En-tte"/>
      <w:ind w:left="-709"/>
      <w:rPr>
        <w:sz w:val="24"/>
      </w:rPr>
    </w:pPr>
    <w:r>
      <w:rPr>
        <w:noProof/>
        <w:sz w:val="24"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6463665</wp:posOffset>
          </wp:positionH>
          <wp:positionV relativeFrom="paragraph">
            <wp:posOffset>-31750</wp:posOffset>
          </wp:positionV>
          <wp:extent cx="579120" cy="554990"/>
          <wp:effectExtent l="19050" t="0" r="0" b="0"/>
          <wp:wrapNone/>
          <wp:docPr id="3" name="Image 1" descr="http://www.terredavenir.org/photo/art/default/5426834-8095243.jpg?v=1366205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terredavenir.org/photo/art/default/5426834-8095243.jpg?v=13662052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3C43">
      <w:rPr>
        <w:noProof/>
        <w:sz w:val="24"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8850573</wp:posOffset>
          </wp:positionH>
          <wp:positionV relativeFrom="paragraph">
            <wp:posOffset>-111466</wp:posOffset>
          </wp:positionV>
          <wp:extent cx="404030" cy="368489"/>
          <wp:effectExtent l="19050" t="0" r="0" b="0"/>
          <wp:wrapNone/>
          <wp:docPr id="15" name="Image 1" descr="http://www.terredavenir.org/photo/art/default/5426834-8095243.jpg?v=1366205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terredavenir.org/photo/art/default/5426834-8095243.jpg?v=13662052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30" cy="368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 xml:space="preserve">           </w:t>
    </w:r>
    <w:r w:rsidRPr="00E23C43">
      <w:rPr>
        <w:sz w:val="24"/>
      </w:rPr>
      <w:t>LYCEE PROFESSIONNEL PRIVE DE BLANCHET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E68"/>
    <w:multiLevelType w:val="hybridMultilevel"/>
    <w:tmpl w:val="A64400A6"/>
    <w:lvl w:ilvl="0" w:tplc="DF86AA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15A"/>
    <w:multiLevelType w:val="hybridMultilevel"/>
    <w:tmpl w:val="B5D8B56A"/>
    <w:lvl w:ilvl="0" w:tplc="DF86AA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73C20"/>
    <w:multiLevelType w:val="hybridMultilevel"/>
    <w:tmpl w:val="BBDEDB84"/>
    <w:lvl w:ilvl="0" w:tplc="DF86AA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2BA7"/>
    <w:multiLevelType w:val="hybridMultilevel"/>
    <w:tmpl w:val="DBC0DEA4"/>
    <w:lvl w:ilvl="0" w:tplc="DF86A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7627"/>
    <w:multiLevelType w:val="hybridMultilevel"/>
    <w:tmpl w:val="0C0C7894"/>
    <w:lvl w:ilvl="0" w:tplc="DF86AA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83786"/>
    <w:multiLevelType w:val="hybridMultilevel"/>
    <w:tmpl w:val="62E682CA"/>
    <w:lvl w:ilvl="0" w:tplc="DF86A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A3590"/>
    <w:multiLevelType w:val="hybridMultilevel"/>
    <w:tmpl w:val="F910747A"/>
    <w:lvl w:ilvl="0" w:tplc="DF86A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C31AE"/>
    <w:multiLevelType w:val="hybridMultilevel"/>
    <w:tmpl w:val="23887CBC"/>
    <w:lvl w:ilvl="0" w:tplc="DF86AA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C4B02FD"/>
    <w:multiLevelType w:val="hybridMultilevel"/>
    <w:tmpl w:val="29CA8B12"/>
    <w:lvl w:ilvl="0" w:tplc="317821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2CA2795"/>
    <w:multiLevelType w:val="hybridMultilevel"/>
    <w:tmpl w:val="821E36B6"/>
    <w:lvl w:ilvl="0" w:tplc="DF86AA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33989"/>
    <w:multiLevelType w:val="hybridMultilevel"/>
    <w:tmpl w:val="8D50A4E4"/>
    <w:lvl w:ilvl="0" w:tplc="DF86AA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4F88"/>
    <w:rsid w:val="00023910"/>
    <w:rsid w:val="00025B53"/>
    <w:rsid w:val="000301FA"/>
    <w:rsid w:val="0005773D"/>
    <w:rsid w:val="000A4293"/>
    <w:rsid w:val="000A5E74"/>
    <w:rsid w:val="000B588B"/>
    <w:rsid w:val="000F3B38"/>
    <w:rsid w:val="000F66FB"/>
    <w:rsid w:val="001013B5"/>
    <w:rsid w:val="001077D6"/>
    <w:rsid w:val="00130513"/>
    <w:rsid w:val="00134487"/>
    <w:rsid w:val="001353D5"/>
    <w:rsid w:val="00162407"/>
    <w:rsid w:val="001747C8"/>
    <w:rsid w:val="00180870"/>
    <w:rsid w:val="001843F0"/>
    <w:rsid w:val="001A43DC"/>
    <w:rsid w:val="001C2F26"/>
    <w:rsid w:val="001C4826"/>
    <w:rsid w:val="0021401B"/>
    <w:rsid w:val="00215A8A"/>
    <w:rsid w:val="00242D6E"/>
    <w:rsid w:val="00245D2E"/>
    <w:rsid w:val="0027694D"/>
    <w:rsid w:val="002940CB"/>
    <w:rsid w:val="0029696E"/>
    <w:rsid w:val="002B0110"/>
    <w:rsid w:val="002D2D09"/>
    <w:rsid w:val="002D30D0"/>
    <w:rsid w:val="002F1A6C"/>
    <w:rsid w:val="002F1C43"/>
    <w:rsid w:val="002F4E6C"/>
    <w:rsid w:val="00335177"/>
    <w:rsid w:val="00341643"/>
    <w:rsid w:val="003579A4"/>
    <w:rsid w:val="00361268"/>
    <w:rsid w:val="00362047"/>
    <w:rsid w:val="00370BC4"/>
    <w:rsid w:val="003722C9"/>
    <w:rsid w:val="00376EF6"/>
    <w:rsid w:val="00383E25"/>
    <w:rsid w:val="00384DB9"/>
    <w:rsid w:val="00392E87"/>
    <w:rsid w:val="0039742C"/>
    <w:rsid w:val="003A153C"/>
    <w:rsid w:val="003A2549"/>
    <w:rsid w:val="003B6159"/>
    <w:rsid w:val="003C6FBA"/>
    <w:rsid w:val="003E0E7C"/>
    <w:rsid w:val="003E2022"/>
    <w:rsid w:val="003E4A2E"/>
    <w:rsid w:val="003E7CFF"/>
    <w:rsid w:val="003F0D8C"/>
    <w:rsid w:val="00432CB0"/>
    <w:rsid w:val="004453AB"/>
    <w:rsid w:val="00450085"/>
    <w:rsid w:val="004510F6"/>
    <w:rsid w:val="00452429"/>
    <w:rsid w:val="004573B7"/>
    <w:rsid w:val="00457FC7"/>
    <w:rsid w:val="00460BA4"/>
    <w:rsid w:val="00465B26"/>
    <w:rsid w:val="00470A7A"/>
    <w:rsid w:val="0047547F"/>
    <w:rsid w:val="00486467"/>
    <w:rsid w:val="00497335"/>
    <w:rsid w:val="004B025B"/>
    <w:rsid w:val="004C72F3"/>
    <w:rsid w:val="004D1A6E"/>
    <w:rsid w:val="004D48B6"/>
    <w:rsid w:val="004E5604"/>
    <w:rsid w:val="004E6949"/>
    <w:rsid w:val="004F1DCD"/>
    <w:rsid w:val="00521CE8"/>
    <w:rsid w:val="005256D8"/>
    <w:rsid w:val="00526F6E"/>
    <w:rsid w:val="0053145D"/>
    <w:rsid w:val="00537420"/>
    <w:rsid w:val="005474DC"/>
    <w:rsid w:val="005531CF"/>
    <w:rsid w:val="00554914"/>
    <w:rsid w:val="005668E3"/>
    <w:rsid w:val="00570B44"/>
    <w:rsid w:val="00591A19"/>
    <w:rsid w:val="00596BFB"/>
    <w:rsid w:val="00596C0D"/>
    <w:rsid w:val="005A2989"/>
    <w:rsid w:val="005A3B64"/>
    <w:rsid w:val="005C077D"/>
    <w:rsid w:val="005C698A"/>
    <w:rsid w:val="005C718F"/>
    <w:rsid w:val="005C770E"/>
    <w:rsid w:val="005E0518"/>
    <w:rsid w:val="00602FBF"/>
    <w:rsid w:val="0061104A"/>
    <w:rsid w:val="00617D57"/>
    <w:rsid w:val="00620854"/>
    <w:rsid w:val="00624BD6"/>
    <w:rsid w:val="00633354"/>
    <w:rsid w:val="006513B5"/>
    <w:rsid w:val="00663842"/>
    <w:rsid w:val="00667BF1"/>
    <w:rsid w:val="00667E78"/>
    <w:rsid w:val="00671180"/>
    <w:rsid w:val="00681A58"/>
    <w:rsid w:val="00683DB9"/>
    <w:rsid w:val="00695942"/>
    <w:rsid w:val="006961D6"/>
    <w:rsid w:val="006C3F21"/>
    <w:rsid w:val="006D1FD0"/>
    <w:rsid w:val="006D2335"/>
    <w:rsid w:val="006F71D8"/>
    <w:rsid w:val="00707870"/>
    <w:rsid w:val="007114A0"/>
    <w:rsid w:val="00740BA0"/>
    <w:rsid w:val="0074169A"/>
    <w:rsid w:val="00741941"/>
    <w:rsid w:val="007421A5"/>
    <w:rsid w:val="00743163"/>
    <w:rsid w:val="007521E1"/>
    <w:rsid w:val="00752F4F"/>
    <w:rsid w:val="007676FC"/>
    <w:rsid w:val="00771B44"/>
    <w:rsid w:val="00772845"/>
    <w:rsid w:val="007823E7"/>
    <w:rsid w:val="0078248C"/>
    <w:rsid w:val="007937BC"/>
    <w:rsid w:val="0079544D"/>
    <w:rsid w:val="007B0529"/>
    <w:rsid w:val="007B6CC1"/>
    <w:rsid w:val="007C2062"/>
    <w:rsid w:val="007C337B"/>
    <w:rsid w:val="007E6E02"/>
    <w:rsid w:val="00805A07"/>
    <w:rsid w:val="008141AB"/>
    <w:rsid w:val="008148BD"/>
    <w:rsid w:val="00821D7C"/>
    <w:rsid w:val="00825086"/>
    <w:rsid w:val="00832D57"/>
    <w:rsid w:val="00841442"/>
    <w:rsid w:val="00866D6F"/>
    <w:rsid w:val="00882406"/>
    <w:rsid w:val="0088684A"/>
    <w:rsid w:val="008907B8"/>
    <w:rsid w:val="008A21BE"/>
    <w:rsid w:val="008B248F"/>
    <w:rsid w:val="008C6F79"/>
    <w:rsid w:val="008C7B79"/>
    <w:rsid w:val="008D2228"/>
    <w:rsid w:val="008E54E4"/>
    <w:rsid w:val="008F0859"/>
    <w:rsid w:val="008F127A"/>
    <w:rsid w:val="009019FB"/>
    <w:rsid w:val="00902303"/>
    <w:rsid w:val="00906687"/>
    <w:rsid w:val="009109A5"/>
    <w:rsid w:val="0091500B"/>
    <w:rsid w:val="009266DB"/>
    <w:rsid w:val="00931DED"/>
    <w:rsid w:val="0093606F"/>
    <w:rsid w:val="009561C9"/>
    <w:rsid w:val="00972E21"/>
    <w:rsid w:val="00980805"/>
    <w:rsid w:val="0098536F"/>
    <w:rsid w:val="00992CB0"/>
    <w:rsid w:val="009958E1"/>
    <w:rsid w:val="009A6088"/>
    <w:rsid w:val="009C5CD9"/>
    <w:rsid w:val="009D5D05"/>
    <w:rsid w:val="009E250B"/>
    <w:rsid w:val="009F0538"/>
    <w:rsid w:val="009F36B3"/>
    <w:rsid w:val="00A0600E"/>
    <w:rsid w:val="00A104AD"/>
    <w:rsid w:val="00A31964"/>
    <w:rsid w:val="00A4039E"/>
    <w:rsid w:val="00A57C95"/>
    <w:rsid w:val="00A71303"/>
    <w:rsid w:val="00A91750"/>
    <w:rsid w:val="00A962FD"/>
    <w:rsid w:val="00AA7AB0"/>
    <w:rsid w:val="00AB3D5E"/>
    <w:rsid w:val="00AB3FAE"/>
    <w:rsid w:val="00AC6D80"/>
    <w:rsid w:val="00AD1DD4"/>
    <w:rsid w:val="00AE0309"/>
    <w:rsid w:val="00B276EA"/>
    <w:rsid w:val="00B4176E"/>
    <w:rsid w:val="00B52FD1"/>
    <w:rsid w:val="00B66B7C"/>
    <w:rsid w:val="00B67D0D"/>
    <w:rsid w:val="00B70FCD"/>
    <w:rsid w:val="00B80D14"/>
    <w:rsid w:val="00B82AFF"/>
    <w:rsid w:val="00B8790E"/>
    <w:rsid w:val="00B921BD"/>
    <w:rsid w:val="00B96EA0"/>
    <w:rsid w:val="00B9793F"/>
    <w:rsid w:val="00BB1C0D"/>
    <w:rsid w:val="00BB379C"/>
    <w:rsid w:val="00BC0B1F"/>
    <w:rsid w:val="00BC52B5"/>
    <w:rsid w:val="00BC6A58"/>
    <w:rsid w:val="00BC7808"/>
    <w:rsid w:val="00BD1432"/>
    <w:rsid w:val="00BE2C00"/>
    <w:rsid w:val="00BE4120"/>
    <w:rsid w:val="00BF0942"/>
    <w:rsid w:val="00BF4FA2"/>
    <w:rsid w:val="00C032C1"/>
    <w:rsid w:val="00C115A7"/>
    <w:rsid w:val="00C20F6F"/>
    <w:rsid w:val="00C40E5E"/>
    <w:rsid w:val="00C41B92"/>
    <w:rsid w:val="00C51EA0"/>
    <w:rsid w:val="00C53ACE"/>
    <w:rsid w:val="00C6341F"/>
    <w:rsid w:val="00C71A49"/>
    <w:rsid w:val="00C87AD5"/>
    <w:rsid w:val="00C90DCC"/>
    <w:rsid w:val="00C91C91"/>
    <w:rsid w:val="00CA4F88"/>
    <w:rsid w:val="00CB2A77"/>
    <w:rsid w:val="00CB77C2"/>
    <w:rsid w:val="00CE72A0"/>
    <w:rsid w:val="00D230C3"/>
    <w:rsid w:val="00D32BC0"/>
    <w:rsid w:val="00D52D89"/>
    <w:rsid w:val="00D76181"/>
    <w:rsid w:val="00DD2855"/>
    <w:rsid w:val="00DD7BEA"/>
    <w:rsid w:val="00E00351"/>
    <w:rsid w:val="00E02CA2"/>
    <w:rsid w:val="00E0668D"/>
    <w:rsid w:val="00E16D67"/>
    <w:rsid w:val="00E23C43"/>
    <w:rsid w:val="00E33B7F"/>
    <w:rsid w:val="00E340C7"/>
    <w:rsid w:val="00E468F8"/>
    <w:rsid w:val="00E57745"/>
    <w:rsid w:val="00E631AD"/>
    <w:rsid w:val="00E65D12"/>
    <w:rsid w:val="00E742E0"/>
    <w:rsid w:val="00E94786"/>
    <w:rsid w:val="00EA01F0"/>
    <w:rsid w:val="00EA7804"/>
    <w:rsid w:val="00EB3C71"/>
    <w:rsid w:val="00EC0FD6"/>
    <w:rsid w:val="00ED70CB"/>
    <w:rsid w:val="00EE67F0"/>
    <w:rsid w:val="00F03B8B"/>
    <w:rsid w:val="00F04B12"/>
    <w:rsid w:val="00F14A23"/>
    <w:rsid w:val="00F25DB9"/>
    <w:rsid w:val="00F25E9C"/>
    <w:rsid w:val="00F40C33"/>
    <w:rsid w:val="00F47069"/>
    <w:rsid w:val="00F61D32"/>
    <w:rsid w:val="00F62613"/>
    <w:rsid w:val="00F70780"/>
    <w:rsid w:val="00F73C78"/>
    <w:rsid w:val="00F93E7D"/>
    <w:rsid w:val="00FA35F0"/>
    <w:rsid w:val="00FA6851"/>
    <w:rsid w:val="00FB39A6"/>
    <w:rsid w:val="00FB7F5D"/>
    <w:rsid w:val="00FC46BE"/>
    <w:rsid w:val="00FD13EE"/>
    <w:rsid w:val="00FD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03"/>
  </w:style>
  <w:style w:type="paragraph" w:styleId="Titre2">
    <w:name w:val="heading 2"/>
    <w:basedOn w:val="Normal"/>
    <w:next w:val="Normal"/>
    <w:link w:val="Titre2Car"/>
    <w:uiPriority w:val="99"/>
    <w:qFormat/>
    <w:rsid w:val="00E340C7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36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D7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E41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4AD"/>
  </w:style>
  <w:style w:type="paragraph" w:styleId="Pieddepage">
    <w:name w:val="footer"/>
    <w:basedOn w:val="Normal"/>
    <w:link w:val="PieddepageCar"/>
    <w:uiPriority w:val="99"/>
    <w:unhideWhenUsed/>
    <w:rsid w:val="00A1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4AD"/>
  </w:style>
  <w:style w:type="character" w:customStyle="1" w:styleId="Titre2Car">
    <w:name w:val="Titre 2 Car"/>
    <w:basedOn w:val="Policepardfaut"/>
    <w:link w:val="Titre2"/>
    <w:uiPriority w:val="99"/>
    <w:rsid w:val="00E340C7"/>
    <w:rPr>
      <w:rFonts w:ascii="Calibri" w:eastAsia="Times New Roman" w:hAnsi="Calibri" w:cs="Calibri"/>
      <w:b/>
      <w:bCs/>
      <w:sz w:val="36"/>
      <w:szCs w:val="36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958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296D8-F3C4-4212-B7E2-8293BBA2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3263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FIGARO</dc:creator>
  <cp:lastModifiedBy>FIGARO</cp:lastModifiedBy>
  <cp:revision>4</cp:revision>
  <cp:lastPrinted>2018-12-10T23:55:00Z</cp:lastPrinted>
  <dcterms:created xsi:type="dcterms:W3CDTF">2019-05-02T16:28:00Z</dcterms:created>
  <dcterms:modified xsi:type="dcterms:W3CDTF">2019-05-02T18:09:00Z</dcterms:modified>
</cp:coreProperties>
</file>