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4" w:rsidRDefault="000E2B04" w:rsidP="000E2B04">
      <w:pPr>
        <w:pStyle w:val="Default"/>
        <w:rPr>
          <w:b/>
          <w:bCs/>
          <w:sz w:val="23"/>
          <w:szCs w:val="23"/>
        </w:rPr>
      </w:pPr>
    </w:p>
    <w:tbl>
      <w:tblPr>
        <w:tblStyle w:val="Grilledutableau"/>
        <w:tblW w:w="0" w:type="auto"/>
        <w:tblLook w:val="04A0"/>
      </w:tblPr>
      <w:tblGrid>
        <w:gridCol w:w="3611"/>
        <w:gridCol w:w="3619"/>
        <w:gridCol w:w="3617"/>
      </w:tblGrid>
      <w:tr w:rsidR="000E2B04" w:rsidTr="00BF0D98">
        <w:trPr>
          <w:trHeight w:val="712"/>
        </w:trPr>
        <w:tc>
          <w:tcPr>
            <w:tcW w:w="3653" w:type="dxa"/>
          </w:tcPr>
          <w:p w:rsidR="000E2B04" w:rsidRPr="000E2B04" w:rsidRDefault="000E2B04" w:rsidP="000E2B04">
            <w:pPr>
              <w:pStyle w:val="Default"/>
              <w:rPr>
                <w:rFonts w:ascii="Bookman Old Style" w:hAnsi="Bookman Old Style"/>
                <w:bCs/>
                <w:sz w:val="28"/>
                <w:szCs w:val="28"/>
                <w:u w:val="single"/>
              </w:rPr>
            </w:pPr>
            <w:r w:rsidRPr="000E2B04">
              <w:rPr>
                <w:rFonts w:ascii="Bookman Old Style" w:hAnsi="Bookman Old Style"/>
                <w:bCs/>
                <w:sz w:val="28"/>
                <w:szCs w:val="28"/>
                <w:u w:val="single"/>
              </w:rPr>
              <w:t>Date :</w:t>
            </w:r>
          </w:p>
        </w:tc>
        <w:tc>
          <w:tcPr>
            <w:tcW w:w="3654" w:type="dxa"/>
          </w:tcPr>
          <w:p w:rsidR="000E2B04" w:rsidRPr="000E2B04" w:rsidRDefault="000E2B04" w:rsidP="000E2B04">
            <w:pPr>
              <w:pStyle w:val="Default"/>
              <w:rPr>
                <w:rFonts w:ascii="Bookman Old Style" w:hAnsi="Bookman Old Style"/>
                <w:bCs/>
                <w:sz w:val="28"/>
                <w:szCs w:val="28"/>
                <w:u w:val="single"/>
              </w:rPr>
            </w:pPr>
            <w:r w:rsidRPr="000E2B04">
              <w:rPr>
                <w:rFonts w:ascii="Bookman Old Style" w:hAnsi="Bookman Old Style"/>
                <w:bCs/>
                <w:sz w:val="28"/>
                <w:szCs w:val="28"/>
                <w:u w:val="single"/>
              </w:rPr>
              <w:t>Matière :</w:t>
            </w:r>
          </w:p>
        </w:tc>
        <w:tc>
          <w:tcPr>
            <w:tcW w:w="3654" w:type="dxa"/>
          </w:tcPr>
          <w:p w:rsidR="000E2B04" w:rsidRPr="000E2B04" w:rsidRDefault="000E2B04" w:rsidP="000E2B04">
            <w:pPr>
              <w:pStyle w:val="Default"/>
              <w:rPr>
                <w:rFonts w:ascii="Bookman Old Style" w:hAnsi="Bookman Old Style"/>
                <w:bCs/>
                <w:sz w:val="28"/>
                <w:szCs w:val="28"/>
                <w:u w:val="single"/>
              </w:rPr>
            </w:pPr>
            <w:r w:rsidRPr="000E2B04">
              <w:rPr>
                <w:rFonts w:ascii="Bookman Old Style" w:hAnsi="Bookman Old Style"/>
                <w:bCs/>
                <w:sz w:val="28"/>
                <w:szCs w:val="28"/>
                <w:u w:val="single"/>
              </w:rPr>
              <w:t>Classe :</w:t>
            </w:r>
          </w:p>
          <w:p w:rsidR="000E2B04" w:rsidRPr="000E2B04" w:rsidRDefault="000E2B04" w:rsidP="000E2B04">
            <w:pPr>
              <w:pStyle w:val="Default"/>
              <w:rPr>
                <w:rFonts w:ascii="Bookman Old Style" w:hAnsi="Bookman Old Style"/>
                <w:bCs/>
                <w:sz w:val="28"/>
                <w:szCs w:val="28"/>
                <w:u w:val="single"/>
              </w:rPr>
            </w:pPr>
          </w:p>
        </w:tc>
      </w:tr>
    </w:tbl>
    <w:p w:rsidR="000E2B04" w:rsidRDefault="000E2B04" w:rsidP="000E2B04">
      <w:pPr>
        <w:pStyle w:val="Default"/>
        <w:rPr>
          <w:b/>
          <w:bCs/>
          <w:sz w:val="23"/>
          <w:szCs w:val="23"/>
        </w:rPr>
      </w:pPr>
    </w:p>
    <w:p w:rsidR="000E2B04" w:rsidRDefault="000E2B04" w:rsidP="000E2B04">
      <w:pPr>
        <w:pStyle w:val="Default"/>
        <w:rPr>
          <w:sz w:val="23"/>
          <w:szCs w:val="23"/>
        </w:rPr>
      </w:pPr>
    </w:p>
    <w:p w:rsidR="000E2B04" w:rsidRDefault="000E2B04" w:rsidP="000E2B0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Rappeler la formule de la molécule d’eau, détailler sa constitution. </w:t>
      </w:r>
    </w:p>
    <w:p w:rsidR="000E2B04" w:rsidRDefault="000E2B04" w:rsidP="000E2B04">
      <w:pPr>
        <w:pStyle w:val="Default"/>
        <w:rPr>
          <w:sz w:val="23"/>
          <w:szCs w:val="23"/>
        </w:rPr>
      </w:pPr>
    </w:p>
    <w:p w:rsidR="000E2B04" w:rsidRDefault="000E2B04" w:rsidP="000E2B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</w:t>
      </w:r>
      <w:r w:rsidR="00F00CE1">
        <w:rPr>
          <w:sz w:val="23"/>
          <w:szCs w:val="23"/>
        </w:rPr>
        <w:t>………………………….</w:t>
      </w:r>
      <w:r>
        <w:rPr>
          <w:sz w:val="23"/>
          <w:szCs w:val="23"/>
        </w:rPr>
        <w:t xml:space="preserve">……… </w:t>
      </w:r>
    </w:p>
    <w:p w:rsidR="00F00CE1" w:rsidRDefault="00F00CE1" w:rsidP="000E2B04">
      <w:pPr>
        <w:pStyle w:val="Default"/>
        <w:rPr>
          <w:sz w:val="23"/>
          <w:szCs w:val="23"/>
        </w:rPr>
      </w:pPr>
    </w:p>
    <w:p w:rsidR="000E2B04" w:rsidRDefault="000E2B04" w:rsidP="000E2B04">
      <w:pPr>
        <w:pStyle w:val="Default"/>
        <w:rPr>
          <w:sz w:val="23"/>
          <w:szCs w:val="23"/>
        </w:rPr>
      </w:pPr>
    </w:p>
    <w:p w:rsidR="000E2B04" w:rsidRDefault="000E2B04" w:rsidP="000E2B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tableau suivant donne les caractéristiques de l’eau pluviale. </w:t>
      </w:r>
    </w:p>
    <w:p w:rsidR="000E2B04" w:rsidRDefault="000E2B04" w:rsidP="000E2B04">
      <w:pPr>
        <w:pStyle w:val="Default"/>
        <w:rPr>
          <w:sz w:val="23"/>
          <w:szCs w:val="23"/>
        </w:rPr>
      </w:pPr>
    </w:p>
    <w:p w:rsidR="00301F9D" w:rsidRDefault="00D75FD4" w:rsidP="00D75FD4">
      <w:pPr>
        <w:pStyle w:val="Defaul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422315" cy="217304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161" cy="217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FD4" w:rsidRDefault="00D75FD4" w:rsidP="00D75FD4">
      <w:pPr>
        <w:pStyle w:val="Default"/>
        <w:rPr>
          <w:sz w:val="16"/>
          <w:szCs w:val="16"/>
        </w:rPr>
      </w:pPr>
    </w:p>
    <w:p w:rsidR="00D75FD4" w:rsidRDefault="00D75FD4" w:rsidP="00D75FD4">
      <w:pPr>
        <w:pStyle w:val="Default"/>
        <w:rPr>
          <w:sz w:val="16"/>
          <w:szCs w:val="16"/>
        </w:rPr>
      </w:pPr>
    </w:p>
    <w:p w:rsidR="00D75FD4" w:rsidRDefault="00D75FD4" w:rsidP="00D75FD4">
      <w:pPr>
        <w:pStyle w:val="Default"/>
        <w:rPr>
          <w:sz w:val="16"/>
          <w:szCs w:val="16"/>
        </w:rPr>
      </w:pPr>
    </w:p>
    <w:p w:rsidR="00F00CE1" w:rsidRPr="00F00CE1" w:rsidRDefault="00F00CE1" w:rsidP="00F00CE1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00CE1">
        <w:rPr>
          <w:rFonts w:asciiTheme="majorHAnsi" w:hAnsiTheme="majorHAnsi"/>
          <w:sz w:val="24"/>
          <w:szCs w:val="24"/>
        </w:rPr>
        <w:t>Repérer sur le document (surligner) les différents ions puis les classer en anions (chargés négativement) et en cations (chargés positivement).</w:t>
      </w:r>
    </w:p>
    <w:p w:rsidR="00F00CE1" w:rsidRDefault="00F00CE1" w:rsidP="00F00CE1">
      <w:pPr>
        <w:pStyle w:val="Paragraphedeliste"/>
        <w:rPr>
          <w:rFonts w:asciiTheme="majorHAnsi" w:hAnsiTheme="majorHAnsi"/>
          <w:sz w:val="24"/>
          <w:szCs w:val="24"/>
        </w:rPr>
      </w:pPr>
    </w:p>
    <w:p w:rsidR="00F00CE1" w:rsidRPr="000E2B04" w:rsidRDefault="00F00CE1" w:rsidP="00F00CE1">
      <w:pPr>
        <w:pStyle w:val="Paragraphedeliste"/>
        <w:rPr>
          <w:rFonts w:asciiTheme="majorHAnsi" w:hAnsiTheme="majorHAnsi"/>
          <w:sz w:val="24"/>
          <w:szCs w:val="24"/>
        </w:rPr>
      </w:pPr>
    </w:p>
    <w:p w:rsidR="000E2B04" w:rsidRPr="00F00CE1" w:rsidRDefault="00F00CE1" w:rsidP="00F00CE1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E2B04">
        <w:rPr>
          <w:rFonts w:asciiTheme="majorHAnsi" w:hAnsiTheme="majorHAnsi"/>
          <w:sz w:val="24"/>
          <w:szCs w:val="24"/>
        </w:rPr>
        <w:t>Donner le nom du ou des éléments chimiques les constituants.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E2B04" w:rsidTr="000E2B04">
        <w:tc>
          <w:tcPr>
            <w:tcW w:w="3070" w:type="dxa"/>
          </w:tcPr>
          <w:p w:rsidR="000E2B04" w:rsidRDefault="000E2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2B04" w:rsidRDefault="000E2B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</w:t>
            </w:r>
            <w:r w:rsidR="00D75FD4">
              <w:rPr>
                <w:rFonts w:asciiTheme="majorHAnsi" w:hAnsiTheme="majorHAnsi"/>
                <w:sz w:val="24"/>
                <w:szCs w:val="24"/>
              </w:rPr>
              <w:t>formules</w:t>
            </w:r>
          </w:p>
        </w:tc>
        <w:tc>
          <w:tcPr>
            <w:tcW w:w="3071" w:type="dxa"/>
          </w:tcPr>
          <w:p w:rsidR="000E2B04" w:rsidRDefault="000E2B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="00D75FD4">
              <w:rPr>
                <w:rFonts w:asciiTheme="majorHAnsi" w:hAnsiTheme="majorHAnsi"/>
                <w:sz w:val="24"/>
                <w:szCs w:val="24"/>
              </w:rPr>
              <w:t>Constitutions</w:t>
            </w:r>
          </w:p>
        </w:tc>
      </w:tr>
      <w:tr w:rsidR="000E2B04" w:rsidTr="000E2B04">
        <w:tc>
          <w:tcPr>
            <w:tcW w:w="3070" w:type="dxa"/>
          </w:tcPr>
          <w:p w:rsidR="00D75FD4" w:rsidRDefault="00D75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E2B04" w:rsidRDefault="00D75FD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Anions</w:t>
            </w:r>
          </w:p>
        </w:tc>
        <w:tc>
          <w:tcPr>
            <w:tcW w:w="3071" w:type="dxa"/>
          </w:tcPr>
          <w:p w:rsidR="000E2B04" w:rsidRDefault="000E2B0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5FD4" w:rsidRDefault="00D75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5FD4" w:rsidRDefault="00D75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5FD4" w:rsidRDefault="00D75F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2B04" w:rsidRDefault="000E2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2B04" w:rsidTr="000E2B04">
        <w:tc>
          <w:tcPr>
            <w:tcW w:w="3070" w:type="dxa"/>
          </w:tcPr>
          <w:p w:rsidR="00D75FD4" w:rsidRDefault="00D75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E2B04" w:rsidRDefault="00D75FD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Cations</w:t>
            </w:r>
          </w:p>
        </w:tc>
        <w:tc>
          <w:tcPr>
            <w:tcW w:w="3071" w:type="dxa"/>
          </w:tcPr>
          <w:p w:rsidR="000E2B04" w:rsidRDefault="000E2B0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5FD4" w:rsidRDefault="00D75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5FD4" w:rsidRDefault="00D75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75FD4" w:rsidRDefault="00D75F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2B04" w:rsidRDefault="000E2B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95AC6" w:rsidRDefault="00695AC6" w:rsidP="00F00CE1">
      <w:pPr>
        <w:rPr>
          <w:rFonts w:asciiTheme="majorHAnsi" w:hAnsiTheme="majorHAnsi"/>
          <w:sz w:val="24"/>
          <w:szCs w:val="24"/>
        </w:rPr>
      </w:pPr>
    </w:p>
    <w:p w:rsidR="002336E8" w:rsidRPr="00A81F8E" w:rsidRDefault="002336E8" w:rsidP="002336E8">
      <w:pPr>
        <w:rPr>
          <w:rFonts w:ascii="Calibri" w:hAnsi="Calibri" w:cs="Calibri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2336E8" w:rsidRPr="001E2785" w:rsidRDefault="002336E8" w:rsidP="002336E8">
      <w:pPr>
        <w:jc w:val="center"/>
        <w:rPr>
          <w:b/>
        </w:rPr>
      </w:pPr>
    </w:p>
    <w:p w:rsidR="002336E8" w:rsidRPr="001E2785" w:rsidRDefault="002336E8" w:rsidP="002336E8">
      <w:pPr>
        <w:rPr>
          <w:b/>
        </w:rPr>
      </w:pPr>
      <w:r>
        <w:rPr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9" type="#_x0000_t87" style="position:absolute;margin-left:26.25pt;margin-top:23.8pt;width:35.55pt;height:233.6pt;z-index:251662336" strokeweight="2.25pt"/>
        </w:pict>
      </w:r>
    </w:p>
    <w:tbl>
      <w:tblPr>
        <w:tblpPr w:leftFromText="141" w:rightFromText="141" w:vertAnchor="text" w:tblpX="1488" w:tblpY="-6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4"/>
        <w:gridCol w:w="7618"/>
      </w:tblGrid>
      <w:tr w:rsidR="002336E8" w:rsidRPr="001E2785" w:rsidTr="00AC3E90">
        <w:trPr>
          <w:trHeight w:val="737"/>
        </w:trPr>
        <w:tc>
          <w:tcPr>
            <w:tcW w:w="987" w:type="dxa"/>
            <w:vAlign w:val="center"/>
          </w:tcPr>
          <w:p w:rsidR="002336E8" w:rsidRPr="001E2785" w:rsidRDefault="002336E8" w:rsidP="00AC3E90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 w:rsidRPr="001E2785">
              <w:rPr>
                <w:b/>
              </w:rPr>
              <w:t>Type d’activité :</w:t>
            </w:r>
          </w:p>
        </w:tc>
        <w:tc>
          <w:tcPr>
            <w:tcW w:w="8085" w:type="dxa"/>
          </w:tcPr>
          <w:p w:rsidR="002336E8" w:rsidRPr="001E2785" w:rsidRDefault="002336E8" w:rsidP="00AC3E90">
            <w:pPr>
              <w:tabs>
                <w:tab w:val="left" w:pos="990"/>
              </w:tabs>
              <w:rPr>
                <w:b/>
              </w:rPr>
            </w:pPr>
          </w:p>
        </w:tc>
      </w:tr>
      <w:tr w:rsidR="002336E8" w:rsidRPr="001E2785" w:rsidTr="00AC3E90">
        <w:trPr>
          <w:trHeight w:val="737"/>
        </w:trPr>
        <w:tc>
          <w:tcPr>
            <w:tcW w:w="987" w:type="dxa"/>
            <w:vAlign w:val="center"/>
          </w:tcPr>
          <w:p w:rsidR="002336E8" w:rsidRPr="001E2785" w:rsidRDefault="002336E8" w:rsidP="00AC3E90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 w:rsidRPr="001E2785">
              <w:rPr>
                <w:b/>
              </w:rPr>
              <w:t>Thème :</w:t>
            </w:r>
          </w:p>
        </w:tc>
        <w:tc>
          <w:tcPr>
            <w:tcW w:w="8085" w:type="dxa"/>
            <w:vAlign w:val="center"/>
          </w:tcPr>
          <w:p w:rsidR="002336E8" w:rsidRPr="001E2785" w:rsidRDefault="002336E8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</w:tc>
      </w:tr>
      <w:tr w:rsidR="002336E8" w:rsidRPr="001E2785" w:rsidTr="00AC3E90">
        <w:trPr>
          <w:trHeight w:val="737"/>
        </w:trPr>
        <w:tc>
          <w:tcPr>
            <w:tcW w:w="987" w:type="dxa"/>
            <w:vAlign w:val="center"/>
          </w:tcPr>
          <w:p w:rsidR="002336E8" w:rsidRPr="001E2785" w:rsidRDefault="002336E8" w:rsidP="00AC3E90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8085" w:type="dxa"/>
            <w:vAlign w:val="center"/>
          </w:tcPr>
          <w:p w:rsidR="002336E8" w:rsidRDefault="002336E8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2336E8" w:rsidRDefault="002336E8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  <w:p w:rsidR="002336E8" w:rsidRPr="001E2785" w:rsidRDefault="002336E8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</w:tc>
      </w:tr>
      <w:tr w:rsidR="002336E8" w:rsidRPr="001E2785" w:rsidTr="00AC3E90">
        <w:trPr>
          <w:trHeight w:val="1701"/>
        </w:trPr>
        <w:tc>
          <w:tcPr>
            <w:tcW w:w="987" w:type="dxa"/>
            <w:vAlign w:val="center"/>
          </w:tcPr>
          <w:p w:rsidR="002336E8" w:rsidRPr="001E2785" w:rsidRDefault="002336E8" w:rsidP="00AC3E90">
            <w:pPr>
              <w:tabs>
                <w:tab w:val="left" w:pos="990"/>
              </w:tabs>
              <w:ind w:left="52"/>
              <w:jc w:val="center"/>
              <w:rPr>
                <w:b/>
              </w:rPr>
            </w:pPr>
            <w:r w:rsidRPr="001E2785">
              <w:rPr>
                <w:b/>
              </w:rPr>
              <w:t>Attendus :</w:t>
            </w:r>
          </w:p>
        </w:tc>
        <w:tc>
          <w:tcPr>
            <w:tcW w:w="8085" w:type="dxa"/>
            <w:vAlign w:val="center"/>
          </w:tcPr>
          <w:p w:rsidR="002336E8" w:rsidRPr="001E2785" w:rsidRDefault="002336E8" w:rsidP="00AC3E90">
            <w:pPr>
              <w:tabs>
                <w:tab w:val="left" w:pos="990"/>
              </w:tabs>
              <w:jc w:val="center"/>
              <w:rPr>
                <w:b/>
              </w:rPr>
            </w:pPr>
          </w:p>
        </w:tc>
      </w:tr>
      <w:tr w:rsidR="002336E8" w:rsidRPr="001E2785" w:rsidTr="00AC3E90">
        <w:trPr>
          <w:trHeight w:val="1701"/>
        </w:trPr>
        <w:tc>
          <w:tcPr>
            <w:tcW w:w="987" w:type="dxa"/>
            <w:vAlign w:val="center"/>
          </w:tcPr>
          <w:p w:rsidR="002336E8" w:rsidRPr="00C269D8" w:rsidRDefault="002336E8" w:rsidP="00AC3E90">
            <w:pPr>
              <w:tabs>
                <w:tab w:val="left" w:pos="990"/>
              </w:tabs>
              <w:ind w:left="52"/>
              <w:jc w:val="center"/>
              <w:rPr>
                <w:b/>
                <w:color w:val="215868" w:themeColor="accent5" w:themeShade="80"/>
              </w:rPr>
            </w:pPr>
            <w:r w:rsidRPr="00C269D8">
              <w:rPr>
                <w:b/>
                <w:color w:val="215868" w:themeColor="accent5" w:themeShade="80"/>
              </w:rPr>
              <w:t>Domaines :</w:t>
            </w:r>
          </w:p>
        </w:tc>
        <w:tc>
          <w:tcPr>
            <w:tcW w:w="8085" w:type="dxa"/>
            <w:vAlign w:val="center"/>
          </w:tcPr>
          <w:p w:rsidR="002336E8" w:rsidRPr="00C269D8" w:rsidRDefault="002336E8" w:rsidP="00AC3E90">
            <w:pPr>
              <w:tabs>
                <w:tab w:val="left" w:pos="990"/>
              </w:tabs>
              <w:jc w:val="center"/>
              <w:rPr>
                <w:b/>
                <w:color w:val="215868" w:themeColor="accent5" w:themeShade="80"/>
              </w:rPr>
            </w:pPr>
          </w:p>
        </w:tc>
      </w:tr>
      <w:tr w:rsidR="002336E8" w:rsidRPr="001E2785" w:rsidTr="00AC3E90">
        <w:trPr>
          <w:trHeight w:val="1701"/>
        </w:trPr>
        <w:tc>
          <w:tcPr>
            <w:tcW w:w="987" w:type="dxa"/>
            <w:vAlign w:val="center"/>
          </w:tcPr>
          <w:p w:rsidR="002336E8" w:rsidRPr="00C269D8" w:rsidRDefault="002336E8" w:rsidP="00AC3E90">
            <w:pPr>
              <w:tabs>
                <w:tab w:val="left" w:pos="990"/>
              </w:tabs>
              <w:ind w:left="52"/>
              <w:jc w:val="center"/>
              <w:rPr>
                <w:b/>
                <w:color w:val="215868" w:themeColor="accent5" w:themeShade="80"/>
              </w:rPr>
            </w:pPr>
            <w:r w:rsidRPr="00C269D8">
              <w:rPr>
                <w:b/>
                <w:color w:val="215868" w:themeColor="accent5" w:themeShade="80"/>
              </w:rPr>
              <w:t>Eléments signifiants :</w:t>
            </w:r>
          </w:p>
        </w:tc>
        <w:tc>
          <w:tcPr>
            <w:tcW w:w="8085" w:type="dxa"/>
            <w:vAlign w:val="center"/>
          </w:tcPr>
          <w:p w:rsidR="002336E8" w:rsidRPr="00C269D8" w:rsidRDefault="002336E8" w:rsidP="00AC3E90">
            <w:pPr>
              <w:tabs>
                <w:tab w:val="left" w:pos="990"/>
              </w:tabs>
              <w:jc w:val="center"/>
              <w:rPr>
                <w:b/>
                <w:color w:val="215868" w:themeColor="accent5" w:themeShade="80"/>
              </w:rPr>
            </w:pPr>
          </w:p>
        </w:tc>
      </w:tr>
      <w:tr w:rsidR="002336E8" w:rsidRPr="001E2785" w:rsidTr="00AC3E90">
        <w:trPr>
          <w:trHeight w:val="1701"/>
        </w:trPr>
        <w:tc>
          <w:tcPr>
            <w:tcW w:w="987" w:type="dxa"/>
            <w:vAlign w:val="center"/>
          </w:tcPr>
          <w:p w:rsidR="002336E8" w:rsidRPr="00C269D8" w:rsidRDefault="002336E8" w:rsidP="00AC3E90">
            <w:pPr>
              <w:tabs>
                <w:tab w:val="left" w:pos="990"/>
              </w:tabs>
              <w:ind w:left="52"/>
              <w:jc w:val="center"/>
              <w:rPr>
                <w:b/>
                <w:color w:val="215868" w:themeColor="accent5" w:themeShade="80"/>
              </w:rPr>
            </w:pPr>
            <w:r w:rsidRPr="00C269D8">
              <w:rPr>
                <w:b/>
                <w:color w:val="215868" w:themeColor="accent5" w:themeShade="80"/>
              </w:rPr>
              <w:t>Descripteurs :</w:t>
            </w:r>
          </w:p>
        </w:tc>
        <w:tc>
          <w:tcPr>
            <w:tcW w:w="8085" w:type="dxa"/>
            <w:vAlign w:val="center"/>
          </w:tcPr>
          <w:p w:rsidR="002336E8" w:rsidRPr="00C269D8" w:rsidRDefault="002336E8" w:rsidP="00AC3E90">
            <w:pPr>
              <w:tabs>
                <w:tab w:val="left" w:pos="990"/>
              </w:tabs>
              <w:jc w:val="center"/>
              <w:rPr>
                <w:b/>
                <w:color w:val="215868" w:themeColor="accent5" w:themeShade="80"/>
              </w:rPr>
            </w:pPr>
          </w:p>
        </w:tc>
      </w:tr>
    </w:tbl>
    <w:p w:rsidR="002336E8" w:rsidRPr="001E2785" w:rsidRDefault="008C3D63" w:rsidP="002336E8">
      <w:pPr>
        <w:tabs>
          <w:tab w:val="left" w:pos="990"/>
        </w:tabs>
        <w:rPr>
          <w:b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1.15pt;margin-top:23.25pt;width:31.75pt;height:186.1pt;z-index:251663360;mso-position-horizontal-relative:text;mso-position-vertical-relative:text;mso-width-relative:margin;mso-height-relative:margin" strokeweight="1.5pt">
            <v:textbox style="layout-flow:vertical;mso-layout-flow-alt:bottom-to-top">
              <w:txbxContent>
                <w:p w:rsidR="008C3D63" w:rsidRDefault="008C3D63" w:rsidP="008C3D63">
                  <w:pPr>
                    <w:jc w:val="center"/>
                  </w:pPr>
                  <w:r>
                    <w:t>Apparaissent dans le bilan périodique</w:t>
                  </w:r>
                </w:p>
              </w:txbxContent>
            </v:textbox>
          </v:shape>
        </w:pict>
      </w:r>
    </w:p>
    <w:p w:rsidR="002336E8" w:rsidRPr="001E2785" w:rsidRDefault="002336E8" w:rsidP="002336E8">
      <w:pPr>
        <w:tabs>
          <w:tab w:val="left" w:pos="990"/>
        </w:tabs>
        <w:rPr>
          <w:b/>
        </w:rPr>
      </w:pPr>
      <w:r>
        <w:rPr>
          <w:b/>
          <w:noProof/>
          <w:lang w:eastAsia="en-US"/>
        </w:rPr>
        <w:pict>
          <v:shape id="_x0000_s1038" type="#_x0000_t202" style="position:absolute;margin-left:-4.6pt;margin-top:253.4pt;width:30.85pt;height:177.65pt;z-index:251661312;mso-width-relative:margin;mso-height-relative:margin" strokecolor="#205867 [1608]" strokeweight="1.5pt">
            <v:textbox style="layout-flow:vertical;mso-layout-flow-alt:bottom-to-top;mso-next-textbox:#_x0000_s1038">
              <w:txbxContent>
                <w:p w:rsidR="002336E8" w:rsidRPr="00C269D8" w:rsidRDefault="002336E8" w:rsidP="002336E8">
                  <w:pPr>
                    <w:jc w:val="center"/>
                    <w:rPr>
                      <w:color w:val="215868" w:themeColor="accent5" w:themeShade="80"/>
                    </w:rPr>
                  </w:pPr>
                  <w:r w:rsidRPr="00C269D8">
                    <w:rPr>
                      <w:color w:val="215868" w:themeColor="accent5" w:themeShade="80"/>
                    </w:rPr>
                    <w:t>Pour valider le Socle Commun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7" type="#_x0000_t87" style="position:absolute;margin-left:32.8pt;margin-top:3in;width:29pt;height:252.5pt;z-index:251660288" strokecolor="#205867 [1608]" strokeweight="2.25pt"/>
        </w:pict>
      </w:r>
    </w:p>
    <w:p w:rsidR="00F00CE1" w:rsidRPr="00F00CE1" w:rsidRDefault="00F00CE1" w:rsidP="00F00CE1">
      <w:pPr>
        <w:rPr>
          <w:rFonts w:asciiTheme="majorHAnsi" w:hAnsiTheme="majorHAnsi"/>
          <w:sz w:val="24"/>
          <w:szCs w:val="24"/>
        </w:rPr>
      </w:pPr>
    </w:p>
    <w:sectPr w:rsidR="00F00CE1" w:rsidRPr="00F00CE1" w:rsidSect="002336E8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64B"/>
    <w:multiLevelType w:val="hybridMultilevel"/>
    <w:tmpl w:val="B87E3B0C"/>
    <w:lvl w:ilvl="0" w:tplc="586471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602A3"/>
    <w:multiLevelType w:val="hybridMultilevel"/>
    <w:tmpl w:val="B87E3B0C"/>
    <w:lvl w:ilvl="0" w:tplc="586471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0E2B04"/>
    <w:rsid w:val="000E2B04"/>
    <w:rsid w:val="002336E8"/>
    <w:rsid w:val="002E6F4C"/>
    <w:rsid w:val="00301F9D"/>
    <w:rsid w:val="00397544"/>
    <w:rsid w:val="00501AF4"/>
    <w:rsid w:val="00695AC6"/>
    <w:rsid w:val="007E439E"/>
    <w:rsid w:val="008C3D63"/>
    <w:rsid w:val="009B3677"/>
    <w:rsid w:val="00B817E9"/>
    <w:rsid w:val="00BF0D98"/>
    <w:rsid w:val="00D75FD4"/>
    <w:rsid w:val="00E3101B"/>
    <w:rsid w:val="00F0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2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E2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E2B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VINCENT</dc:creator>
  <cp:lastModifiedBy>Naïva</cp:lastModifiedBy>
  <cp:revision>3</cp:revision>
  <dcterms:created xsi:type="dcterms:W3CDTF">2017-12-10T06:28:00Z</dcterms:created>
  <dcterms:modified xsi:type="dcterms:W3CDTF">2017-12-11T04:58:00Z</dcterms:modified>
</cp:coreProperties>
</file>