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FA" w:rsidRPr="00D514FA" w:rsidRDefault="005D03E4" w:rsidP="00D514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18F25" wp14:editId="6FCD23D4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152525" cy="276225"/>
                <wp:effectExtent l="0" t="0" r="28575" b="285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E4" w:rsidRPr="00F43A93" w:rsidRDefault="005D03E4" w:rsidP="005D03E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43A93">
                              <w:rPr>
                                <w:b/>
                                <w:color w:val="FF0000"/>
                              </w:rPr>
                              <w:t>CORRIGE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18F25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0;margin-top:5.25pt;width:90.75pt;height:21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">
                <v:textbox>
                  <w:txbxContent>
                    <w:p w:rsidR="005D03E4" w:rsidRPr="00F43A93" w:rsidRDefault="005D03E4" w:rsidP="005D03E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43A93">
                        <w:rPr>
                          <w:b/>
                          <w:color w:val="FF0000"/>
                        </w:rPr>
                        <w:t>CORRIGE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4FA" w:rsidRPr="00D514FA" w:rsidRDefault="00D514FA" w:rsidP="00D514FA"/>
    <w:p w:rsidR="00D514FA" w:rsidRPr="00E837E6" w:rsidRDefault="00D514FA" w:rsidP="00C04922">
      <w:pPr>
        <w:jc w:val="center"/>
        <w:rPr>
          <w:rFonts w:ascii="Tahoma" w:hAnsi="Tahoma" w:cs="Tahoma"/>
          <w:b/>
          <w:i/>
          <w:iCs/>
          <w:sz w:val="24"/>
          <w:szCs w:val="24"/>
          <w:u w:val="single"/>
        </w:rPr>
      </w:pPr>
      <w:r w:rsidRPr="00E837E6">
        <w:rPr>
          <w:rFonts w:ascii="Tahoma" w:hAnsi="Tahoma" w:cs="Tahoma"/>
          <w:b/>
          <w:i/>
          <w:iCs/>
          <w:sz w:val="24"/>
          <w:szCs w:val="24"/>
          <w:u w:val="single"/>
        </w:rPr>
        <w:t>Partie 1 Le contexte économique de l’activité professionnelle</w:t>
      </w:r>
    </w:p>
    <w:tbl>
      <w:tblPr>
        <w:tblW w:w="16892" w:type="dxa"/>
        <w:tblLayout w:type="fixed"/>
        <w:tblLook w:val="01E0" w:firstRow="1" w:lastRow="1" w:firstColumn="1" w:lastColumn="1" w:noHBand="0" w:noVBand="0"/>
      </w:tblPr>
      <w:tblGrid>
        <w:gridCol w:w="12900"/>
        <w:gridCol w:w="3992"/>
      </w:tblGrid>
      <w:tr w:rsidR="00D705B6" w:rsidRPr="00E837E6" w:rsidTr="00B96108">
        <w:tc>
          <w:tcPr>
            <w:tcW w:w="12900" w:type="dxa"/>
            <w:shd w:val="clear" w:color="auto" w:fill="auto"/>
          </w:tcPr>
          <w:p w:rsidR="00D705B6" w:rsidRDefault="00D705B6" w:rsidP="00964C1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837E6">
              <w:rPr>
                <w:rFonts w:ascii="Tahoma" w:hAnsi="Tahoma" w:cs="Tahoma"/>
                <w:b/>
                <w:sz w:val="24"/>
                <w:szCs w:val="24"/>
              </w:rPr>
              <w:t xml:space="preserve">THEME ECONOMIQUE </w:t>
            </w:r>
            <w:r w:rsidR="00964C1B" w:rsidRPr="00E837E6"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E837E6">
              <w:rPr>
                <w:rFonts w:ascii="Tahoma" w:hAnsi="Tahoma" w:cs="Tahoma"/>
                <w:b/>
                <w:sz w:val="24"/>
                <w:szCs w:val="24"/>
              </w:rPr>
              <w:t>1 : Les métiers et le contexte professionnel</w:t>
            </w:r>
          </w:p>
          <w:p w:rsidR="00153A7E" w:rsidRPr="00153A7E" w:rsidRDefault="00153A7E" w:rsidP="00153A7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Définissez le secteur d'activité :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…Regroupement d’entreprises ayant la même activité principale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Définissez la notion de branche d'activité :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Regroupement d’entreprises  qui produisent des biens </w:t>
            </w:r>
            <w:r w:rsidR="00CD1AAB" w:rsidRPr="00153A7E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ou</w:t>
            </w:r>
            <w:r w:rsidRPr="00153A7E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 des services de même nature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Indiquez si ces personnes exercent un métier. Si non, justifiez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615"/>
              <w:gridCol w:w="630"/>
              <w:gridCol w:w="3975"/>
            </w:tblGrid>
            <w:tr w:rsidR="00153A7E" w:rsidRPr="00153A7E" w:rsidTr="005D4DB3">
              <w:tc>
                <w:tcPr>
                  <w:tcW w:w="4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SITUATIONS</w:t>
                  </w:r>
                </w:p>
              </w:tc>
              <w:tc>
                <w:tcPr>
                  <w:tcW w:w="6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OUI</w:t>
                  </w:r>
                </w:p>
              </w:tc>
              <w:tc>
                <w:tcPr>
                  <w:tcW w:w="6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NON</w:t>
                  </w:r>
                </w:p>
              </w:tc>
              <w:tc>
                <w:tcPr>
                  <w:tcW w:w="39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JUSTIFICATIONS</w:t>
                  </w:r>
                </w:p>
              </w:tc>
            </w:tr>
            <w:tr w:rsidR="00153A7E" w:rsidRPr="00153A7E" w:rsidTr="005D4DB3">
              <w:tc>
                <w:tcPr>
                  <w:tcW w:w="4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Lucas est bénévole à la Croix Rouge</w:t>
                  </w:r>
                </w:p>
              </w:tc>
              <w:tc>
                <w:tcPr>
                  <w:tcW w:w="6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39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Activité bénévole, non rémunérée</w:t>
                  </w:r>
                </w:p>
              </w:tc>
            </w:tr>
            <w:tr w:rsidR="00153A7E" w:rsidRPr="00153A7E" w:rsidTr="005D4DB3">
              <w:tc>
                <w:tcPr>
                  <w:tcW w:w="442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Sylvie est standardiste à l'hôtel Auberge de la vieille tour</w:t>
                  </w:r>
                </w:p>
              </w:tc>
              <w:tc>
                <w:tcPr>
                  <w:tcW w:w="61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975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 xml:space="preserve"> Activité professionnelle rémunérée</w:t>
                  </w:r>
                </w:p>
              </w:tc>
            </w:tr>
            <w:tr w:rsidR="00153A7E" w:rsidRPr="00153A7E" w:rsidTr="005D4DB3"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Coralie est secrétaire au club sportif de son fils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Activité bénévole, non rémunérée</w:t>
                  </w:r>
                </w:p>
              </w:tc>
            </w:tr>
          </w:tbl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Pour chaque situation, indiquez, à l'aide d'une croix, s'il s'agit de VAE (Validation des Acquis de l'Expérience), de FC (Formation Continue) ou de FI (Formation Initiale)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485"/>
              <w:gridCol w:w="750"/>
              <w:gridCol w:w="645"/>
              <w:gridCol w:w="690"/>
            </w:tblGrid>
            <w:tr w:rsidR="00153A7E" w:rsidRPr="00153A7E" w:rsidTr="005D4DB3">
              <w:tc>
                <w:tcPr>
                  <w:tcW w:w="74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SITUATIONS</w:t>
                  </w:r>
                </w:p>
              </w:tc>
              <w:tc>
                <w:tcPr>
                  <w:tcW w:w="7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VAE</w:t>
                  </w:r>
                </w:p>
              </w:tc>
              <w:tc>
                <w:tcPr>
                  <w:tcW w:w="6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FC</w:t>
                  </w:r>
                </w:p>
              </w:tc>
              <w:tc>
                <w:tcPr>
                  <w:tcW w:w="6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FI</w:t>
                  </w:r>
                </w:p>
              </w:tc>
            </w:tr>
            <w:tr w:rsidR="00153A7E" w:rsidRPr="00153A7E" w:rsidTr="005D4DB3">
              <w:tc>
                <w:tcPr>
                  <w:tcW w:w="7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Georges est secrétaire à l'usine d’eau et souhaite obtenir un BTS Assistant de Gestion PME/PMI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6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9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53A7E" w:rsidRPr="00153A7E" w:rsidTr="005D4DB3">
              <w:tc>
                <w:tcPr>
                  <w:tcW w:w="7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Thomas, élève au Lycée Professionnel, va passer son Bac Pro en Juin prochain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9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</w:tr>
            <w:tr w:rsidR="00153A7E" w:rsidRPr="00153A7E" w:rsidTr="005D4DB3">
              <w:tc>
                <w:tcPr>
                  <w:tcW w:w="7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Anthony, 25 ans est employé dans un hypermarché depuis 8 ans, souhaite se perfectionner sur OpenERP. Il part pour 2 mois en Métropole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69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CD1AAB" w:rsidRDefault="00CD1AAB" w:rsidP="00CD1A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D1AAB" w:rsidRPr="00E837E6" w:rsidRDefault="00CD1AAB" w:rsidP="00CD1AA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837E6">
              <w:rPr>
                <w:rFonts w:ascii="Tahoma" w:hAnsi="Tahoma" w:cs="Tahoma"/>
                <w:b/>
                <w:sz w:val="24"/>
                <w:szCs w:val="24"/>
              </w:rPr>
              <w:t>THEME ECONOMIQUE 1.2 : Les organisations</w:t>
            </w:r>
          </w:p>
          <w:p w:rsidR="00153A7E" w:rsidRPr="00153A7E" w:rsidRDefault="00153A7E" w:rsidP="00153A7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Quelles sont les 3 formes principales d'organisation :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- </w:t>
            </w:r>
            <w:r w:rsidRPr="00153A7E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Les entreprises privées.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- Les organisations publiques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- les associations.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Default="00153A7E" w:rsidP="00153A7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Identifiez pour chaque cas, s'il s'agit d'un bien ou d'un service et le secteur concerné</w:t>
            </w:r>
          </w:p>
          <w:p w:rsidR="00153A7E" w:rsidRPr="00153A7E" w:rsidRDefault="00153A7E" w:rsidP="002C30FC">
            <w:pPr>
              <w:widowControl w:val="0"/>
              <w:suppressAutoHyphens/>
              <w:spacing w:after="0" w:line="240" w:lineRule="auto"/>
              <w:ind w:left="709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(marchand ou non marchand)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ind w:left="709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15"/>
              <w:gridCol w:w="750"/>
              <w:gridCol w:w="1230"/>
              <w:gridCol w:w="1095"/>
              <w:gridCol w:w="1155"/>
            </w:tblGrid>
            <w:tr w:rsidR="00153A7E" w:rsidRPr="00153A7E" w:rsidTr="005D4DB3">
              <w:tc>
                <w:tcPr>
                  <w:tcW w:w="54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Situation</w:t>
                  </w:r>
                </w:p>
              </w:tc>
              <w:tc>
                <w:tcPr>
                  <w:tcW w:w="7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bien</w:t>
                  </w:r>
                </w:p>
              </w:tc>
              <w:tc>
                <w:tcPr>
                  <w:tcW w:w="12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service</w:t>
                  </w:r>
                </w:p>
              </w:tc>
              <w:tc>
                <w:tcPr>
                  <w:tcW w:w="10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marchand</w:t>
                  </w:r>
                </w:p>
              </w:tc>
              <w:tc>
                <w:tcPr>
                  <w:tcW w:w="11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Non marchand</w:t>
                  </w:r>
                </w:p>
              </w:tc>
            </w:tr>
            <w:tr w:rsidR="00153A7E" w:rsidRPr="00153A7E" w:rsidTr="005D4DB3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Paul est artisan coiffeur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53A7E" w:rsidRPr="00153A7E" w:rsidTr="005D4DB3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Jean-Pierre est vétérinaire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53A7E" w:rsidRPr="00153A7E" w:rsidTr="005D4DB3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Georgette est fleuriste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53A7E" w:rsidRPr="00153A7E" w:rsidTr="005D4DB3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Marilyne est infirmière au CHU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</w:tr>
            <w:tr w:rsidR="00153A7E" w:rsidRPr="00153A7E" w:rsidTr="005D4DB3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Eric distribue le samedi, des repas à l'association St-Vincent de Paul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</w:tr>
          </w:tbl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Citez les partenaires des organisations (entreprises) :</w:t>
            </w:r>
          </w:p>
          <w:p w:rsidR="00153A7E" w:rsidRPr="00153A7E" w:rsidRDefault="00642119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B1970B" wp14:editId="4DFC425F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88901</wp:posOffset>
                      </wp:positionV>
                      <wp:extent cx="4219575" cy="2909570"/>
                      <wp:effectExtent l="0" t="0" r="9525" b="508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290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A7E" w:rsidRDefault="00153A7E" w:rsidP="00153A7E"/>
                                <w:p w:rsidR="00153A7E" w:rsidRDefault="00153A7E" w:rsidP="00153A7E"/>
                                <w:p w:rsidR="00153A7E" w:rsidRPr="00A91582" w:rsidRDefault="00153A7E" w:rsidP="00153A7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91582">
                                    <w:rPr>
                                      <w:color w:val="FF0000"/>
                                    </w:rPr>
                                    <w:t xml:space="preserve">                   LES BANQUES               L’ETAT                      LES CLIENTS</w:t>
                                  </w:r>
                                </w:p>
                                <w:p w:rsidR="00153A7E" w:rsidRPr="00A91582" w:rsidRDefault="00153A7E" w:rsidP="00153A7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153A7E" w:rsidRPr="00A91582" w:rsidRDefault="00153A7E" w:rsidP="00153A7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153A7E" w:rsidRDefault="00153A7E" w:rsidP="00153A7E"/>
                                <w:p w:rsidR="00153A7E" w:rsidRDefault="00153A7E" w:rsidP="00153A7E"/>
                                <w:p w:rsidR="00153A7E" w:rsidRDefault="00153A7E" w:rsidP="00153A7E"/>
                                <w:p w:rsidR="00153A7E" w:rsidRDefault="00153A7E" w:rsidP="00153A7E"/>
                                <w:p w:rsidR="00642119" w:rsidRDefault="00642119" w:rsidP="00642119">
                                  <w:r>
                                    <w:t xml:space="preserve">LES </w:t>
                                  </w:r>
                                  <w:r w:rsidRPr="00A91582">
                                    <w:rPr>
                                      <w:color w:val="FF0000"/>
                                    </w:rPr>
                                    <w:t>FOURNISSEURS           LES ASSURANCES        LES ACTIONNAIRES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…..</w:t>
                                  </w:r>
                                </w:p>
                                <w:p w:rsidR="00153A7E" w:rsidRDefault="00153A7E" w:rsidP="00153A7E"/>
                                <w:p w:rsidR="00153A7E" w:rsidRDefault="00153A7E" w:rsidP="00153A7E"/>
                                <w:p w:rsidR="00153A7E" w:rsidRDefault="00153A7E" w:rsidP="00153A7E">
                                  <w:r>
                                    <w:t xml:space="preserve">    LES </w:t>
                                  </w:r>
                                  <w:r w:rsidRPr="00A91582">
                                    <w:rPr>
                                      <w:color w:val="FF0000"/>
                                    </w:rPr>
                                    <w:t>FOURNISSEURS           LES ASSURANCES        LES ACTIONNAIRES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1970B" id="Zone de texte 14" o:spid="_x0000_s1027" type="#_x0000_t202" style="position:absolute;margin-left:30.25pt;margin-top:7pt;width:332.25pt;height:2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" stroked="f">
                      <v:textbox>
                        <w:txbxContent>
                          <w:p w:rsidR="00153A7E" w:rsidRDefault="00153A7E" w:rsidP="00153A7E"/>
                          <w:p w:rsidR="00153A7E" w:rsidRDefault="00153A7E" w:rsidP="00153A7E"/>
                          <w:p w:rsidR="00153A7E" w:rsidRPr="00A91582" w:rsidRDefault="00153A7E" w:rsidP="00153A7E">
                            <w:pPr>
                              <w:rPr>
                                <w:color w:val="FF0000"/>
                              </w:rPr>
                            </w:pPr>
                            <w:r w:rsidRPr="00A91582">
                              <w:rPr>
                                <w:color w:val="FF0000"/>
                              </w:rPr>
                              <w:t xml:space="preserve">                   LES BANQUES               L’ETAT                      LES CLIENTS</w:t>
                            </w:r>
                          </w:p>
                          <w:p w:rsidR="00153A7E" w:rsidRPr="00A91582" w:rsidRDefault="00153A7E" w:rsidP="00153A7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53A7E" w:rsidRPr="00A91582" w:rsidRDefault="00153A7E" w:rsidP="00153A7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53A7E" w:rsidRDefault="00153A7E" w:rsidP="00153A7E"/>
                          <w:p w:rsidR="00153A7E" w:rsidRDefault="00153A7E" w:rsidP="00153A7E"/>
                          <w:p w:rsidR="00153A7E" w:rsidRDefault="00153A7E" w:rsidP="00153A7E"/>
                          <w:p w:rsidR="00153A7E" w:rsidRDefault="00153A7E" w:rsidP="00153A7E"/>
                          <w:p w:rsidR="00642119" w:rsidRDefault="00642119" w:rsidP="00642119">
                            <w:r>
                              <w:t xml:space="preserve">LES </w:t>
                            </w:r>
                            <w:r w:rsidRPr="00A91582">
                              <w:rPr>
                                <w:color w:val="FF0000"/>
                              </w:rPr>
                              <w:t>FOURNISSEURS           LES ASSURANCES        LES ACTIONNAIRES</w:t>
                            </w:r>
                            <w:r>
                              <w:rPr>
                                <w:color w:val="FF0000"/>
                              </w:rPr>
                              <w:t>…..</w:t>
                            </w:r>
                          </w:p>
                          <w:p w:rsidR="00153A7E" w:rsidRDefault="00153A7E" w:rsidP="00153A7E"/>
                          <w:p w:rsidR="00153A7E" w:rsidRDefault="00153A7E" w:rsidP="00153A7E"/>
                          <w:p w:rsidR="00153A7E" w:rsidRDefault="00153A7E" w:rsidP="00153A7E">
                            <w:r>
                              <w:t xml:space="preserve">    LES </w:t>
                            </w:r>
                            <w:r w:rsidRPr="00A91582">
                              <w:rPr>
                                <w:color w:val="FF0000"/>
                              </w:rPr>
                              <w:t>FOURNISSEURS           LES ASSURANCES        LES ACTIONNAIRES</w:t>
                            </w:r>
                            <w:r>
                              <w:rPr>
                                <w:color w:val="FF0000"/>
                              </w:rPr>
                              <w:t>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C9423F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9005B4" wp14:editId="2E377D32">
                      <wp:simplePos x="0" y="0"/>
                      <wp:positionH relativeFrom="column">
                        <wp:posOffset>2365374</wp:posOffset>
                      </wp:positionH>
                      <wp:positionV relativeFrom="paragraph">
                        <wp:posOffset>146684</wp:posOffset>
                      </wp:positionV>
                      <wp:extent cx="45719" cy="371475"/>
                      <wp:effectExtent l="57150" t="38100" r="50165" b="28575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19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231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186.25pt;margin-top:11.55pt;width:3.6pt;height:29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B30A0C" wp14:editId="529553E3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140970</wp:posOffset>
                      </wp:positionV>
                      <wp:extent cx="381000" cy="487045"/>
                      <wp:effectExtent l="9525" t="47625" r="57150" b="8255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7765" id="Connecteur droit avec flèche 11" o:spid="_x0000_s1026" type="#_x0000_t32" style="position:absolute;margin-left:265.05pt;margin-top:11.1pt;width:30pt;height:38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153A7E" w:rsidRPr="00153A7E" w:rsidRDefault="00C9423F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44C2A" wp14:editId="42DAEF8D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22860</wp:posOffset>
                      </wp:positionV>
                      <wp:extent cx="386080" cy="487045"/>
                      <wp:effectExtent l="52070" t="47625" r="9525" b="8255"/>
                      <wp:wrapNone/>
                      <wp:docPr id="12" name="Connecteur droit avec flèch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608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6F2D4" id="Connecteur droit avec flèche 12" o:spid="_x0000_s1026" type="#_x0000_t32" style="position:absolute;margin-left:86.15pt;margin-top:1.8pt;width:30.4pt;height:38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C9423F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162311" wp14:editId="2A4C1573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-7620</wp:posOffset>
                      </wp:positionV>
                      <wp:extent cx="1914525" cy="452120"/>
                      <wp:effectExtent l="11430" t="6985" r="7620" b="762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A7E" w:rsidRDefault="00153A7E" w:rsidP="00153A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6A17">
                                    <w:rPr>
                                      <w:rFonts w:ascii="Arial" w:hAnsi="Arial" w:cs="Arial"/>
                                    </w:rPr>
                                    <w:t>ORGANISATION</w:t>
                                  </w:r>
                                </w:p>
                                <w:p w:rsidR="00153A7E" w:rsidRPr="006A6A17" w:rsidRDefault="00153A7E" w:rsidP="00153A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 xml:space="preserve"> (</w:t>
                                  </w:r>
                                  <w:r w:rsidRPr="006A6A17">
                                    <w:rPr>
                                      <w:rFonts w:ascii="Arial" w:hAnsi="Arial" w:cs="Arial"/>
                                    </w:rPr>
                                    <w:t>Entreprise)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162311" id="Zone de texte 10" o:spid="_x0000_s1028" type="#_x0000_t202" style="position:absolute;margin-left:117.6pt;margin-top:-.6pt;width:150.75pt;height:35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">
                      <v:textbox style="mso-fit-shape-to-text:t">
                        <w:txbxContent>
                          <w:p w:rsidR="00153A7E" w:rsidRDefault="00153A7E" w:rsidP="00153A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6A17">
                              <w:rPr>
                                <w:rFonts w:ascii="Arial" w:hAnsi="Arial" w:cs="Arial"/>
                              </w:rPr>
                              <w:t>ORGANISATION</w:t>
                            </w:r>
                          </w:p>
                          <w:p w:rsidR="00153A7E" w:rsidRPr="006A6A17" w:rsidRDefault="00153A7E" w:rsidP="00153A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(</w:t>
                            </w:r>
                            <w:r w:rsidRPr="006A6A17">
                              <w:rPr>
                                <w:rFonts w:ascii="Arial" w:hAnsi="Arial" w:cs="Arial"/>
                              </w:rPr>
                              <w:t>Entreprise)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C9423F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F795CE" wp14:editId="3A3AE1C5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137795</wp:posOffset>
                      </wp:positionV>
                      <wp:extent cx="447675" cy="365760"/>
                      <wp:effectExtent l="9525" t="5715" r="47625" b="5715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8A6C1" id="Connecteur droit avec flèche 8" o:spid="_x0000_s1026" type="#_x0000_t32" style="position:absolute;margin-left:265.05pt;margin-top:10.85pt;width:35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7518C8" wp14:editId="6244BAE6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137795</wp:posOffset>
                      </wp:positionV>
                      <wp:extent cx="419100" cy="318135"/>
                      <wp:effectExtent l="47625" t="5715" r="9525" b="5715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A2539" id="Connecteur droit avec flèche 9" o:spid="_x0000_s1026" type="#_x0000_t32" style="position:absolute;margin-left:84.3pt;margin-top:10.85pt;width:33pt;height:25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153A7E" w:rsidRPr="00153A7E" w:rsidRDefault="00C9423F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B72154" wp14:editId="0E867620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29210</wp:posOffset>
                      </wp:positionV>
                      <wp:extent cx="0" cy="470535"/>
                      <wp:effectExtent l="57150" t="5715" r="57150" b="1905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0A63" id="Connecteur droit avec flèche 7" o:spid="_x0000_s1026" type="#_x0000_t32" style="position:absolute;margin-left:187.05pt;margin-top:2.3pt;width:0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Default="0014688E" w:rsidP="00153A7E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837E6">
              <w:rPr>
                <w:rFonts w:ascii="Tahoma" w:hAnsi="Tahoma" w:cs="Tahoma"/>
                <w:b/>
                <w:sz w:val="24"/>
                <w:szCs w:val="24"/>
              </w:rPr>
              <w:t>THEME ECONOMIQUE 1.3 : Les entreprises</w:t>
            </w:r>
          </w:p>
          <w:p w:rsidR="0014688E" w:rsidRPr="00153A7E" w:rsidRDefault="0014688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642119" w:rsidRDefault="00153A7E" w:rsidP="00153A7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Indiquez pour chaque entreprise, s'il s'agit d'une TPE (Très Petite Entreprise),</w:t>
            </w:r>
          </w:p>
          <w:p w:rsidR="00153A7E" w:rsidRPr="00153A7E" w:rsidRDefault="00153A7E" w:rsidP="002C30FC">
            <w:pPr>
              <w:widowControl w:val="0"/>
              <w:suppressAutoHyphens/>
              <w:spacing w:after="0" w:line="240" w:lineRule="auto"/>
              <w:ind w:left="1069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PME/PMI ‘(Petite et Moyenne Entreprise) ou d'une GE (Grande Entreprise).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945"/>
              <w:gridCol w:w="900"/>
              <w:gridCol w:w="1086"/>
              <w:gridCol w:w="714"/>
            </w:tblGrid>
            <w:tr w:rsidR="00153A7E" w:rsidRPr="00153A7E" w:rsidTr="005D4DB3">
              <w:tc>
                <w:tcPr>
                  <w:tcW w:w="69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SITUATIONS</w:t>
                  </w:r>
                </w:p>
              </w:tc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TPE</w:t>
                  </w:r>
                </w:p>
              </w:tc>
              <w:tc>
                <w:tcPr>
                  <w:tcW w:w="10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PME/PMI</w:t>
                  </w:r>
                </w:p>
              </w:tc>
              <w:tc>
                <w:tcPr>
                  <w:tcW w:w="7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GE</w:t>
                  </w:r>
                </w:p>
              </w:tc>
            </w:tr>
            <w:tr w:rsidR="00153A7E" w:rsidRPr="00153A7E" w:rsidTr="005D4DB3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L'entreprise Coco des îles a un effectif de 3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53A7E" w:rsidRPr="00153A7E" w:rsidTr="005D4DB3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La Sara compte environ 502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</w:tr>
            <w:tr w:rsidR="00153A7E" w:rsidRPr="00153A7E" w:rsidTr="005D4DB3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EDF SA compte environ 2500 salariés en Guadeloupe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</w:tr>
            <w:tr w:rsidR="00153A7E" w:rsidRPr="00153A7E" w:rsidTr="005D4DB3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L'usine Matouba compte 35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153A7E" w:rsidRPr="00153A7E" w:rsidTr="005D4DB3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Le Groupe Hayot, emploie plus de 3000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</w:tr>
            <w:tr w:rsidR="00153A7E" w:rsidRPr="00153A7E" w:rsidTr="005D4DB3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Le salon de coiffure Carole, emploie 2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B9610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-108" w:right="3544" w:firstLine="0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lastRenderedPageBreak/>
              <w:t>Vous effectuez votre PFMP dans l'entreprise « Fruits et légumes de Guadeloupe », spécialisée dans la vente de produits aux particuliers, aux collectivités, aux grandes surfaces. 5 autres entreprises ayant le même secteur d'activité que vous, opèrent sur ce marché. Il s'agit de : « Cash fruits », « Import Fruits », « Gwada Fruits et Légumes », «Légumes des Iles », « International Food ».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ind w:left="709" w:firstLine="371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Vous vous fournissez auprès des agriculteurs locaux, mais aussi auprès d'une centrale d'achats située au Havre, en France.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Précisez le secteur d'activité concerné :..</w:t>
            </w:r>
            <w:r w:rsidRPr="00153A7E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TERTIAIRE</w:t>
            </w: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. (commerce)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Complétez le tableau en fonction des éléments ci-dessus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3213"/>
              <w:gridCol w:w="3213"/>
            </w:tblGrid>
            <w:tr w:rsidR="00153A7E" w:rsidRPr="00153A7E" w:rsidTr="005D4DB3">
              <w:tc>
                <w:tcPr>
                  <w:tcW w:w="32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CLIENTS</w:t>
                  </w:r>
                </w:p>
              </w:tc>
              <w:tc>
                <w:tcPr>
                  <w:tcW w:w="32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CONCURRENTS</w:t>
                  </w:r>
                </w:p>
              </w:tc>
              <w:tc>
                <w:tcPr>
                  <w:tcW w:w="32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FOURNISSEURS</w:t>
                  </w:r>
                </w:p>
              </w:tc>
            </w:tr>
            <w:tr w:rsidR="00153A7E" w:rsidRPr="00153A7E" w:rsidTr="005D4DB3">
              <w:tc>
                <w:tcPr>
                  <w:tcW w:w="32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Particuliers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Collectivités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 xml:space="preserve"> Grandes surfaces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Cash Fruits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Import  Fruits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Gwada Fruits et légumes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Légumes des iles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International Food</w:t>
                  </w:r>
                </w:p>
              </w:tc>
              <w:tc>
                <w:tcPr>
                  <w:tcW w:w="321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Les agriculteurs locaux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Centrale d’achat du Havre</w:t>
                  </w:r>
                </w:p>
              </w:tc>
            </w:tr>
          </w:tbl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CD1AAB" w:rsidRDefault="00153A7E" w:rsidP="00153A7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Indiquez le type de prix concerné</w:t>
            </w:r>
          </w:p>
          <w:p w:rsidR="00153A7E" w:rsidRPr="00153A7E" w:rsidRDefault="00153A7E" w:rsidP="00CD1AAB">
            <w:pPr>
              <w:widowControl w:val="0"/>
              <w:suppressAutoHyphens/>
              <w:spacing w:after="0" w:line="240" w:lineRule="auto"/>
              <w:ind w:left="1069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153A7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prix magique, promotion, prix rond</w:t>
            </w: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) dans le tableau ci-dessous</w:t>
            </w:r>
          </w:p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8535"/>
            </w:tblGrid>
            <w:tr w:rsidR="00153A7E" w:rsidRPr="00153A7E" w:rsidTr="005D4DB3">
              <w:tc>
                <w:tcPr>
                  <w:tcW w:w="11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400,00 €</w:t>
                  </w:r>
                </w:p>
              </w:tc>
              <w:tc>
                <w:tcPr>
                  <w:tcW w:w="85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 xml:space="preserve"> Prix rond……………</w:t>
                  </w:r>
                </w:p>
              </w:tc>
            </w:tr>
            <w:tr w:rsidR="00153A7E" w:rsidRPr="00153A7E" w:rsidTr="005D4DB3"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299,90 €</w:t>
                  </w:r>
                </w:p>
              </w:tc>
              <w:tc>
                <w:tcPr>
                  <w:tcW w:w="85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Prix magique</w:t>
                  </w:r>
                </w:p>
              </w:tc>
            </w:tr>
            <w:tr w:rsidR="00153A7E" w:rsidRPr="00153A7E" w:rsidTr="005D4DB3"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120 €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noProof/>
                      <w:kern w:val="1"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57175" cy="114300"/>
                            <wp:effectExtent l="9525" t="9525" r="9525" b="9525"/>
                            <wp:wrapNone/>
                            <wp:docPr id="6" name="Connecteur droit avec flèch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717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6FAB40" id="Connecteur droit avec flèche 6" o:spid="_x0000_s1026" type="#_x0000_t32" style="position:absolute;margin-left:6.55pt;margin-top:4.25pt;width:20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" strokeweight="1.5pt"/>
                        </w:pict>
                      </mc:Fallback>
                    </mc:AlternateContent>
                  </w:r>
                  <w:r w:rsidRPr="00153A7E">
                    <w:rPr>
                      <w:rFonts w:ascii="Arial" w:eastAsia="SimSun" w:hAnsi="Arial" w:cs="Arial"/>
                      <w:noProof/>
                      <w:kern w:val="1"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33375" cy="114300"/>
                            <wp:effectExtent l="9525" t="9525" r="9525" b="9525"/>
                            <wp:wrapNone/>
                            <wp:docPr id="5" name="Connecteur droit avec flèch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3337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0643AC" id="Connecteur droit avec flèche 5" o:spid="_x0000_s1026" type="#_x0000_t32" style="position:absolute;margin-left:.55pt;margin-top:4.25pt;width:26.2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" strokeweight="1.5pt"/>
                        </w:pict>
                      </mc:Fallback>
                    </mc:AlternateContent>
                  </w: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152 €</w:t>
                  </w: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85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153A7E" w:rsidRPr="00153A7E" w:rsidRDefault="00153A7E" w:rsidP="00153A7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>Promotion</w:t>
                  </w:r>
                </w:p>
              </w:tc>
            </w:tr>
          </w:tbl>
          <w:p w:rsidR="00153A7E" w:rsidRPr="00153A7E" w:rsidRDefault="00153A7E" w:rsidP="00153A7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153A7E" w:rsidRPr="00E837E6" w:rsidRDefault="00153A7E" w:rsidP="00964C1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D705B6" w:rsidRPr="00E837E6" w:rsidRDefault="00D705B6" w:rsidP="00A90635">
            <w:pPr>
              <w:rPr>
                <w:rStyle w:val="Accentuation"/>
                <w:rFonts w:ascii="Tahoma" w:hAnsi="Tahoma" w:cs="Tahoma"/>
                <w:sz w:val="24"/>
                <w:szCs w:val="24"/>
                <w:u w:val="single"/>
              </w:rPr>
            </w:pPr>
          </w:p>
          <w:p w:rsidR="00D705B6" w:rsidRPr="00E837E6" w:rsidRDefault="00D705B6" w:rsidP="00A90635">
            <w:pPr>
              <w:rPr>
                <w:rStyle w:val="Accentuation"/>
                <w:rFonts w:ascii="Tahoma" w:hAnsi="Tahoma" w:cs="Tahoma"/>
                <w:sz w:val="24"/>
                <w:szCs w:val="24"/>
                <w:u w:val="single"/>
              </w:rPr>
            </w:pPr>
          </w:p>
          <w:p w:rsidR="00D705B6" w:rsidRPr="00E837E6" w:rsidRDefault="00D705B6" w:rsidP="00A906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05B6" w:rsidRPr="00E837E6" w:rsidTr="00B96108">
        <w:trPr>
          <w:gridAfter w:val="1"/>
          <w:wAfter w:w="3992" w:type="dxa"/>
        </w:trPr>
        <w:tc>
          <w:tcPr>
            <w:tcW w:w="12900" w:type="dxa"/>
            <w:shd w:val="clear" w:color="auto" w:fill="auto"/>
          </w:tcPr>
          <w:p w:rsidR="00D705B6" w:rsidRPr="00E837E6" w:rsidRDefault="00D705B6" w:rsidP="00A9063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705B6" w:rsidRPr="00E837E6" w:rsidTr="00B96108">
        <w:trPr>
          <w:gridAfter w:val="1"/>
          <w:wAfter w:w="3992" w:type="dxa"/>
        </w:trPr>
        <w:tc>
          <w:tcPr>
            <w:tcW w:w="12900" w:type="dxa"/>
            <w:shd w:val="clear" w:color="auto" w:fill="auto"/>
          </w:tcPr>
          <w:p w:rsidR="00D705B6" w:rsidRPr="00E837E6" w:rsidRDefault="00D705B6" w:rsidP="00A906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05B6" w:rsidRPr="00E837E6" w:rsidTr="00B96108">
        <w:trPr>
          <w:gridAfter w:val="1"/>
          <w:wAfter w:w="3992" w:type="dxa"/>
        </w:trPr>
        <w:tc>
          <w:tcPr>
            <w:tcW w:w="12900" w:type="dxa"/>
            <w:shd w:val="clear" w:color="auto" w:fill="auto"/>
          </w:tcPr>
          <w:p w:rsidR="00D705B6" w:rsidRPr="00E837E6" w:rsidRDefault="00D705B6" w:rsidP="00A9063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705B6" w:rsidRPr="00E837E6" w:rsidTr="00B96108">
        <w:trPr>
          <w:gridAfter w:val="1"/>
          <w:wAfter w:w="3992" w:type="dxa"/>
        </w:trPr>
        <w:tc>
          <w:tcPr>
            <w:tcW w:w="12900" w:type="dxa"/>
            <w:shd w:val="clear" w:color="auto" w:fill="auto"/>
          </w:tcPr>
          <w:p w:rsidR="00D705B6" w:rsidRPr="00E837E6" w:rsidRDefault="00D705B6" w:rsidP="00A906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05B6" w:rsidRPr="00E837E6" w:rsidTr="00B96108">
        <w:trPr>
          <w:gridAfter w:val="1"/>
          <w:wAfter w:w="3992" w:type="dxa"/>
        </w:trPr>
        <w:tc>
          <w:tcPr>
            <w:tcW w:w="12900" w:type="dxa"/>
            <w:shd w:val="clear" w:color="auto" w:fill="auto"/>
          </w:tcPr>
          <w:p w:rsidR="00D705B6" w:rsidRPr="00E837E6" w:rsidRDefault="00D705B6" w:rsidP="00A906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05B6" w:rsidRPr="00E837E6" w:rsidTr="00B96108">
        <w:trPr>
          <w:gridAfter w:val="1"/>
          <w:wAfter w:w="3992" w:type="dxa"/>
        </w:trPr>
        <w:tc>
          <w:tcPr>
            <w:tcW w:w="12900" w:type="dxa"/>
            <w:shd w:val="clear" w:color="auto" w:fill="auto"/>
          </w:tcPr>
          <w:p w:rsidR="00D705B6" w:rsidRPr="00E837E6" w:rsidRDefault="00D705B6" w:rsidP="00A9063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05B6" w:rsidRPr="00E837E6" w:rsidTr="00B96108">
        <w:trPr>
          <w:gridAfter w:val="1"/>
          <w:wAfter w:w="3992" w:type="dxa"/>
        </w:trPr>
        <w:tc>
          <w:tcPr>
            <w:tcW w:w="12900" w:type="dxa"/>
            <w:shd w:val="clear" w:color="auto" w:fill="auto"/>
          </w:tcPr>
          <w:p w:rsidR="00D705B6" w:rsidRPr="00E837E6" w:rsidRDefault="00D705B6" w:rsidP="00A906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6655F" w:rsidRPr="00E837E6" w:rsidRDefault="008133D7" w:rsidP="00C04922">
      <w:pPr>
        <w:ind w:firstLine="708"/>
        <w:jc w:val="center"/>
        <w:rPr>
          <w:rFonts w:ascii="Tahoma" w:hAnsi="Tahoma" w:cs="Tahoma"/>
          <w:b/>
          <w:i/>
          <w:iCs/>
          <w:sz w:val="24"/>
          <w:szCs w:val="24"/>
          <w:u w:val="single"/>
        </w:rPr>
      </w:pPr>
      <w:r w:rsidRPr="00E837E6">
        <w:rPr>
          <w:rFonts w:ascii="Tahoma" w:hAnsi="Tahoma" w:cs="Tahoma"/>
          <w:b/>
          <w:i/>
          <w:iCs/>
          <w:sz w:val="24"/>
          <w:szCs w:val="24"/>
          <w:u w:val="single"/>
        </w:rPr>
        <w:lastRenderedPageBreak/>
        <w:t>Partie 2 Le cadre juridique de l’organisation sociale</w:t>
      </w:r>
    </w:p>
    <w:p w:rsidR="006E68B1" w:rsidRPr="00E837E6" w:rsidRDefault="006E68B1" w:rsidP="008133D7">
      <w:pPr>
        <w:ind w:firstLine="708"/>
        <w:rPr>
          <w:rFonts w:ascii="Tahoma" w:hAnsi="Tahoma" w:cs="Tahoma"/>
          <w:b/>
          <w:sz w:val="24"/>
          <w:szCs w:val="24"/>
        </w:rPr>
      </w:pPr>
      <w:r w:rsidRPr="00E837E6">
        <w:rPr>
          <w:rFonts w:ascii="Tahoma" w:hAnsi="Tahoma" w:cs="Tahoma"/>
          <w:b/>
          <w:sz w:val="24"/>
          <w:szCs w:val="24"/>
        </w:rPr>
        <w:t>THEME DROIT 2.1 : La place du droit dans la vie publique et les relations sociales (droit objectif)</w:t>
      </w:r>
    </w:p>
    <w:p w:rsidR="006E68B1" w:rsidRPr="00E837E6" w:rsidRDefault="006E68B1" w:rsidP="006E68B1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Une règle de droit c’est :</w:t>
      </w:r>
    </w:p>
    <w:p w:rsidR="006E68B1" w:rsidRPr="00E837E6" w:rsidRDefault="006E68B1" w:rsidP="006E68B1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Un texte qui analyse la vie en société</w:t>
      </w:r>
    </w:p>
    <w:p w:rsidR="0036634D" w:rsidRPr="00E837E6" w:rsidRDefault="006E68B1" w:rsidP="00B7046F">
      <w:pPr>
        <w:pStyle w:val="Paragraphedeliste"/>
        <w:numPr>
          <w:ilvl w:val="0"/>
          <w:numId w:val="2"/>
        </w:numPr>
        <w:rPr>
          <w:rFonts w:ascii="Tahoma" w:hAnsi="Tahoma" w:cs="Tahoma"/>
          <w:b/>
        </w:rPr>
      </w:pPr>
      <w:bookmarkStart w:id="0" w:name="_GoBack"/>
      <w:bookmarkEnd w:id="0"/>
      <w:r w:rsidRPr="00E837E6">
        <w:rPr>
          <w:rFonts w:ascii="Tahoma" w:hAnsi="Tahoma" w:cs="Tahoma"/>
        </w:rPr>
        <w:t xml:space="preserve">Une norme obligatoire qui a pour objet d’organiser la vie </w:t>
      </w:r>
      <w:r w:rsidR="00C676A3" w:rsidRPr="00E837E6">
        <w:rPr>
          <w:rFonts w:ascii="Tahoma" w:hAnsi="Tahoma" w:cs="Tahoma"/>
        </w:rPr>
        <w:t>des hommes</w:t>
      </w:r>
      <w:r w:rsidRPr="00E837E6">
        <w:rPr>
          <w:rFonts w:ascii="Tahoma" w:hAnsi="Tahoma" w:cs="Tahoma"/>
        </w:rPr>
        <w:t xml:space="preserve"> dans la société</w:t>
      </w:r>
    </w:p>
    <w:p w:rsidR="0036634D" w:rsidRPr="00E837E6" w:rsidRDefault="0036634D" w:rsidP="0036634D">
      <w:pPr>
        <w:pStyle w:val="Paragraphedeliste"/>
        <w:ind w:left="2148"/>
        <w:rPr>
          <w:rFonts w:ascii="Tahoma" w:hAnsi="Tahoma" w:cs="Tahoma"/>
          <w:b/>
        </w:rPr>
      </w:pPr>
    </w:p>
    <w:p w:rsidR="008E4A59" w:rsidRPr="00E837E6" w:rsidRDefault="00DD598B" w:rsidP="008E4A59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 xml:space="preserve">Retrouvez dans les situations suivantes la branche du droit </w:t>
      </w:r>
      <w:r w:rsidR="00AA1622" w:rsidRPr="00E837E6">
        <w:rPr>
          <w:rFonts w:ascii="Tahoma" w:hAnsi="Tahoma" w:cs="Tahoma"/>
        </w:rPr>
        <w:t>concernée :</w:t>
      </w:r>
    </w:p>
    <w:p w:rsidR="00DD598B" w:rsidRPr="00E837E6" w:rsidRDefault="00DD598B" w:rsidP="00DD598B">
      <w:pPr>
        <w:pStyle w:val="Paragraphedeliste"/>
        <w:ind w:left="1428"/>
        <w:rPr>
          <w:rFonts w:ascii="Tahoma" w:hAnsi="Tahoma" w:cs="Tahoma"/>
        </w:rPr>
      </w:pPr>
    </w:p>
    <w:tbl>
      <w:tblPr>
        <w:tblStyle w:val="Grilledutableau"/>
        <w:tblW w:w="8930" w:type="dxa"/>
        <w:tblInd w:w="279" w:type="dxa"/>
        <w:tblLook w:val="04A0" w:firstRow="1" w:lastRow="0" w:firstColumn="1" w:lastColumn="0" w:noHBand="0" w:noVBand="1"/>
      </w:tblPr>
      <w:tblGrid>
        <w:gridCol w:w="3827"/>
        <w:gridCol w:w="2268"/>
        <w:gridCol w:w="2835"/>
      </w:tblGrid>
      <w:tr w:rsidR="0047238F" w:rsidRPr="00E837E6" w:rsidTr="00410527">
        <w:trPr>
          <w:trHeight w:val="266"/>
        </w:trPr>
        <w:tc>
          <w:tcPr>
            <w:tcW w:w="3827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Situations </w:t>
            </w:r>
          </w:p>
        </w:tc>
        <w:tc>
          <w:tcPr>
            <w:tcW w:w="2268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Droit public ou privé</w:t>
            </w:r>
          </w:p>
        </w:tc>
        <w:tc>
          <w:tcPr>
            <w:tcW w:w="2835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Branche du droit</w:t>
            </w:r>
          </w:p>
        </w:tc>
      </w:tr>
      <w:tr w:rsidR="0047238F" w:rsidRPr="00E837E6" w:rsidTr="00410527">
        <w:tc>
          <w:tcPr>
            <w:tcW w:w="3827" w:type="dxa"/>
          </w:tcPr>
          <w:p w:rsidR="00DD598B" w:rsidRPr="00E837E6" w:rsidRDefault="0047238F" w:rsidP="00410527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La société CARREFOUR MILENIS est en litige avec un de ses fournisseurs</w:t>
            </w:r>
          </w:p>
        </w:tc>
        <w:tc>
          <w:tcPr>
            <w:tcW w:w="2268" w:type="dxa"/>
          </w:tcPr>
          <w:p w:rsidR="00DD598B" w:rsidRPr="00E837E6" w:rsidRDefault="0047238F" w:rsidP="00DD598B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  <w:r w:rsidRPr="00E837E6">
              <w:rPr>
                <w:rFonts w:ascii="Tahoma" w:hAnsi="Tahoma" w:cs="Tahoma"/>
                <w:color w:val="FF0000"/>
              </w:rPr>
              <w:t xml:space="preserve">Privé </w:t>
            </w:r>
          </w:p>
        </w:tc>
        <w:tc>
          <w:tcPr>
            <w:tcW w:w="2835" w:type="dxa"/>
          </w:tcPr>
          <w:p w:rsidR="00DD598B" w:rsidRPr="00E837E6" w:rsidRDefault="0047238F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commercial</w:t>
            </w:r>
          </w:p>
        </w:tc>
      </w:tr>
      <w:tr w:rsidR="0047238F" w:rsidRPr="00E837E6" w:rsidTr="00410527">
        <w:tc>
          <w:tcPr>
            <w:tcW w:w="3827" w:type="dxa"/>
          </w:tcPr>
          <w:p w:rsidR="00DD598B" w:rsidRPr="00E837E6" w:rsidRDefault="0047238F" w:rsidP="00410527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Mme POYO ex-chef comptable de la société GWADALU contexte son licenciement. Elle le considère abusif et réclame des dommages et </w:t>
            </w:r>
            <w:r w:rsidR="00410527" w:rsidRPr="00E837E6">
              <w:rPr>
                <w:rFonts w:ascii="Tahoma" w:hAnsi="Tahoma" w:cs="Tahoma"/>
              </w:rPr>
              <w:t>intérêts.</w:t>
            </w:r>
            <w:r w:rsidRPr="00E837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</w:tcPr>
          <w:p w:rsidR="00DD598B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Privé</w:t>
            </w:r>
            <w:r w:rsidRPr="00E837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35" w:type="dxa"/>
          </w:tcPr>
          <w:p w:rsidR="00DD598B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Droit du travail</w:t>
            </w:r>
          </w:p>
        </w:tc>
      </w:tr>
      <w:tr w:rsidR="0047238F" w:rsidRPr="00E837E6" w:rsidTr="00410527">
        <w:tc>
          <w:tcPr>
            <w:tcW w:w="3827" w:type="dxa"/>
          </w:tcPr>
          <w:p w:rsidR="00DD598B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Le gérant de la société vient d’être condamné à 3000 € d’amande et 1 an de prison avec sursis.</w:t>
            </w:r>
          </w:p>
        </w:tc>
        <w:tc>
          <w:tcPr>
            <w:tcW w:w="2268" w:type="dxa"/>
          </w:tcPr>
          <w:p w:rsidR="00DD598B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Public</w:t>
            </w:r>
          </w:p>
        </w:tc>
        <w:tc>
          <w:tcPr>
            <w:tcW w:w="2835" w:type="dxa"/>
          </w:tcPr>
          <w:p w:rsidR="00DD598B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pénal</w:t>
            </w:r>
          </w:p>
        </w:tc>
      </w:tr>
      <w:tr w:rsidR="00410527" w:rsidRPr="00E837E6" w:rsidTr="00410527">
        <w:tc>
          <w:tcPr>
            <w:tcW w:w="3827" w:type="dxa"/>
          </w:tcPr>
          <w:p w:rsidR="00410527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Un client s’est cassé la jambe dans un magasin. Le sol était glissant et aucune signalétique ne le mentionnait. IL réclame des dommage et intérêts au magasin.</w:t>
            </w:r>
          </w:p>
        </w:tc>
        <w:tc>
          <w:tcPr>
            <w:tcW w:w="2268" w:type="dxa"/>
          </w:tcPr>
          <w:p w:rsidR="00410527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  <w:r w:rsidRPr="00E837E6">
              <w:rPr>
                <w:rFonts w:ascii="Tahoma" w:hAnsi="Tahoma" w:cs="Tahoma"/>
                <w:color w:val="FF0000"/>
              </w:rPr>
              <w:t>Privé</w:t>
            </w:r>
          </w:p>
        </w:tc>
        <w:tc>
          <w:tcPr>
            <w:tcW w:w="2835" w:type="dxa"/>
          </w:tcPr>
          <w:p w:rsidR="00410527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  <w:r w:rsidRPr="00E837E6">
              <w:rPr>
                <w:rFonts w:ascii="Tahoma" w:hAnsi="Tahoma" w:cs="Tahoma"/>
                <w:color w:val="FF0000"/>
              </w:rPr>
              <w:t>Civil</w:t>
            </w:r>
          </w:p>
        </w:tc>
      </w:tr>
    </w:tbl>
    <w:p w:rsidR="00DD598B" w:rsidRPr="00E837E6" w:rsidRDefault="00DD598B" w:rsidP="00DD598B">
      <w:pPr>
        <w:pStyle w:val="Paragraphedeliste"/>
        <w:ind w:left="1428"/>
        <w:rPr>
          <w:rFonts w:ascii="Tahoma" w:hAnsi="Tahoma" w:cs="Tahoma"/>
        </w:rPr>
      </w:pPr>
    </w:p>
    <w:p w:rsidR="006911E5" w:rsidRPr="00E837E6" w:rsidRDefault="006911E5" w:rsidP="006911E5">
      <w:pPr>
        <w:rPr>
          <w:rFonts w:ascii="Tahoma" w:hAnsi="Tahoma" w:cs="Tahoma"/>
        </w:rPr>
      </w:pPr>
      <w:r w:rsidRPr="00E837E6">
        <w:rPr>
          <w:rFonts w:ascii="Tahoma" w:hAnsi="Tahoma" w:cs="Tahoma"/>
          <w:b/>
        </w:rPr>
        <w:t>THEME DROIT 2.2 : Les sujets du droit et leurs prérogatives (Droit subjectifs)</w:t>
      </w:r>
    </w:p>
    <w:p w:rsidR="00BF4F9E" w:rsidRPr="00E837E6" w:rsidRDefault="00BF4F9E" w:rsidP="00BF4F9E">
      <w:pPr>
        <w:pStyle w:val="Paragraphedeliste"/>
        <w:ind w:left="1428"/>
        <w:rPr>
          <w:rFonts w:ascii="Tahoma" w:hAnsi="Tahoma" w:cs="Tahoma"/>
        </w:rPr>
      </w:pPr>
    </w:p>
    <w:p w:rsidR="00007A35" w:rsidRPr="00E837E6" w:rsidRDefault="006D2B0E" w:rsidP="00007A35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Citez les attributs des personnes juridiques</w:t>
      </w:r>
    </w:p>
    <w:p w:rsidR="006D2B0E" w:rsidRPr="00E837E6" w:rsidRDefault="006D2B0E" w:rsidP="006D2B0E">
      <w:pPr>
        <w:pStyle w:val="Paragraphedeliste"/>
        <w:ind w:left="1428"/>
        <w:rPr>
          <w:rFonts w:ascii="Tahoma" w:hAnsi="Tahoma" w:cs="Tahoma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6D2B0E" w:rsidRPr="00E837E6" w:rsidTr="006D2B0E">
        <w:trPr>
          <w:jc w:val="center"/>
        </w:trPr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</w:rPr>
            </w:pPr>
            <w:r w:rsidRPr="00E837E6">
              <w:rPr>
                <w:rFonts w:ascii="Tahoma" w:hAnsi="Tahoma" w:cs="Tahoma"/>
                <w:b/>
              </w:rPr>
              <w:t>Personnes physiques</w:t>
            </w:r>
          </w:p>
        </w:tc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</w:rPr>
            </w:pPr>
            <w:r w:rsidRPr="00E837E6">
              <w:rPr>
                <w:rFonts w:ascii="Tahoma" w:hAnsi="Tahoma" w:cs="Tahoma"/>
                <w:b/>
              </w:rPr>
              <w:t>Personnes morales</w:t>
            </w:r>
          </w:p>
        </w:tc>
      </w:tr>
      <w:tr w:rsidR="006D2B0E" w:rsidRPr="00E837E6" w:rsidTr="006D2B0E">
        <w:trPr>
          <w:jc w:val="center"/>
        </w:trPr>
        <w:tc>
          <w:tcPr>
            <w:tcW w:w="4531" w:type="dxa"/>
          </w:tcPr>
          <w:p w:rsidR="00A473C7" w:rsidRPr="00E837E6" w:rsidRDefault="00A473C7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  <w:r w:rsidRPr="00E837E6">
              <w:rPr>
                <w:rFonts w:ascii="Tahoma" w:hAnsi="Tahoma" w:cs="Tahoma"/>
                <w:b/>
                <w:color w:val="FF0000"/>
              </w:rPr>
              <w:t>nom</w:t>
            </w:r>
          </w:p>
        </w:tc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  <w:r w:rsidRPr="00E837E6">
              <w:rPr>
                <w:rFonts w:ascii="Tahoma" w:hAnsi="Tahoma" w:cs="Tahoma"/>
                <w:b/>
                <w:color w:val="FF0000"/>
              </w:rPr>
              <w:t xml:space="preserve">Dénomination sociale </w:t>
            </w:r>
          </w:p>
          <w:p w:rsidR="002343F5" w:rsidRPr="00E837E6" w:rsidRDefault="002343F5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6D2B0E" w:rsidRPr="00E837E6" w:rsidTr="006D2B0E">
        <w:trPr>
          <w:jc w:val="center"/>
        </w:trPr>
        <w:tc>
          <w:tcPr>
            <w:tcW w:w="4531" w:type="dxa"/>
          </w:tcPr>
          <w:p w:rsidR="006D2B0E" w:rsidRPr="00E837E6" w:rsidRDefault="002343F5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  <w:r w:rsidRPr="00E837E6">
              <w:rPr>
                <w:rFonts w:ascii="Tahoma" w:hAnsi="Tahoma" w:cs="Tahoma"/>
                <w:b/>
                <w:color w:val="FF0000"/>
              </w:rPr>
              <w:t>D</w:t>
            </w:r>
            <w:r w:rsidR="006D2B0E" w:rsidRPr="00E837E6">
              <w:rPr>
                <w:rFonts w:ascii="Tahoma" w:hAnsi="Tahoma" w:cs="Tahoma"/>
                <w:b/>
                <w:color w:val="FF0000"/>
              </w:rPr>
              <w:t>omicile</w:t>
            </w:r>
          </w:p>
          <w:p w:rsidR="002343F5" w:rsidRPr="00E837E6" w:rsidRDefault="002343F5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  <w:r w:rsidRPr="00E837E6">
              <w:rPr>
                <w:rFonts w:ascii="Tahoma" w:hAnsi="Tahoma" w:cs="Tahoma"/>
                <w:b/>
                <w:color w:val="FF0000"/>
              </w:rPr>
              <w:t>Adresse siège social</w:t>
            </w:r>
          </w:p>
        </w:tc>
      </w:tr>
      <w:tr w:rsidR="006D2B0E" w:rsidRPr="00E837E6" w:rsidTr="006D2B0E">
        <w:trPr>
          <w:jc w:val="center"/>
        </w:trPr>
        <w:tc>
          <w:tcPr>
            <w:tcW w:w="4531" w:type="dxa"/>
          </w:tcPr>
          <w:p w:rsidR="006D2B0E" w:rsidRPr="00E837E6" w:rsidRDefault="002343F5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  <w:r w:rsidRPr="00E837E6">
              <w:rPr>
                <w:rFonts w:ascii="Tahoma" w:hAnsi="Tahoma" w:cs="Tahoma"/>
                <w:b/>
                <w:color w:val="FF0000"/>
              </w:rPr>
              <w:t>N</w:t>
            </w:r>
            <w:r w:rsidR="006D2B0E" w:rsidRPr="00E837E6">
              <w:rPr>
                <w:rFonts w:ascii="Tahoma" w:hAnsi="Tahoma" w:cs="Tahoma"/>
                <w:b/>
                <w:color w:val="FF0000"/>
              </w:rPr>
              <w:t>ationalité</w:t>
            </w:r>
          </w:p>
          <w:p w:rsidR="002343F5" w:rsidRPr="00E837E6" w:rsidRDefault="002343F5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  <w:r w:rsidRPr="00E837E6">
              <w:rPr>
                <w:rFonts w:ascii="Tahoma" w:hAnsi="Tahoma" w:cs="Tahoma"/>
                <w:b/>
                <w:color w:val="FF0000"/>
              </w:rPr>
              <w:t>Nationalité</w:t>
            </w:r>
          </w:p>
        </w:tc>
      </w:tr>
      <w:tr w:rsidR="006D2B0E" w:rsidRPr="00E837E6" w:rsidTr="006D2B0E">
        <w:trPr>
          <w:jc w:val="center"/>
        </w:trPr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  <w:r w:rsidRPr="00E837E6">
              <w:rPr>
                <w:rFonts w:ascii="Tahoma" w:hAnsi="Tahoma" w:cs="Tahoma"/>
                <w:b/>
                <w:color w:val="FF0000"/>
              </w:rPr>
              <w:t>Patrimoine</w:t>
            </w:r>
          </w:p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4531" w:type="dxa"/>
          </w:tcPr>
          <w:p w:rsidR="006D2B0E" w:rsidRPr="00E837E6" w:rsidRDefault="002341F1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  <w:r w:rsidRPr="00E837E6">
              <w:rPr>
                <w:rFonts w:ascii="Tahoma" w:hAnsi="Tahoma" w:cs="Tahoma"/>
                <w:b/>
                <w:color w:val="FF0000"/>
              </w:rPr>
              <w:t>O</w:t>
            </w:r>
            <w:r w:rsidR="006D2B0E" w:rsidRPr="00E837E6">
              <w:rPr>
                <w:rFonts w:ascii="Tahoma" w:hAnsi="Tahoma" w:cs="Tahoma"/>
                <w:b/>
                <w:color w:val="FF0000"/>
              </w:rPr>
              <w:t>bjet</w:t>
            </w:r>
            <w:r w:rsidRPr="00E837E6">
              <w:rPr>
                <w:rFonts w:ascii="Tahoma" w:hAnsi="Tahoma" w:cs="Tahoma"/>
                <w:b/>
                <w:color w:val="FF0000"/>
              </w:rPr>
              <w:t>/capital/gérant</w:t>
            </w:r>
          </w:p>
        </w:tc>
      </w:tr>
    </w:tbl>
    <w:p w:rsidR="006D2B0E" w:rsidRPr="00E837E6" w:rsidRDefault="006D2B0E" w:rsidP="002343F5">
      <w:pPr>
        <w:pStyle w:val="Paragraphedeliste"/>
        <w:ind w:left="1428"/>
        <w:rPr>
          <w:rFonts w:ascii="Tahoma" w:hAnsi="Tahoma" w:cs="Tahoma"/>
          <w:b/>
        </w:rPr>
      </w:pPr>
    </w:p>
    <w:p w:rsidR="002343F5" w:rsidRPr="00E837E6" w:rsidRDefault="002343F5" w:rsidP="002343F5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Expliquez la différence entre la capacité d’exercice et la capacité de jouissance.</w:t>
      </w:r>
    </w:p>
    <w:p w:rsidR="002343F5" w:rsidRPr="00E837E6" w:rsidRDefault="002343F5" w:rsidP="002343F5">
      <w:pPr>
        <w:pStyle w:val="Paragraphedeliste"/>
        <w:ind w:left="1428"/>
        <w:rPr>
          <w:rFonts w:ascii="Tahoma" w:hAnsi="Tahoma" w:cs="Tahoma"/>
          <w:color w:val="FF0000"/>
        </w:rPr>
      </w:pPr>
    </w:p>
    <w:p w:rsidR="002A09F6" w:rsidRPr="00E837E6" w:rsidRDefault="002A09F6" w:rsidP="002343F5">
      <w:pPr>
        <w:pStyle w:val="Paragraphedeliste"/>
        <w:ind w:left="1428"/>
        <w:rPr>
          <w:rFonts w:ascii="Tahoma" w:hAnsi="Tahoma" w:cs="Tahoma"/>
          <w:color w:val="FF0000"/>
        </w:rPr>
      </w:pPr>
      <w:r w:rsidRPr="00E837E6">
        <w:rPr>
          <w:rFonts w:ascii="Tahoma" w:hAnsi="Tahoma" w:cs="Tahoma"/>
          <w:color w:val="FF0000"/>
        </w:rPr>
        <w:t xml:space="preserve">La capacité d’exercice c’est la capacité d’exercer ses droits sans restriction </w:t>
      </w:r>
    </w:p>
    <w:p w:rsidR="002A09F6" w:rsidRPr="00E837E6" w:rsidRDefault="002A09F6" w:rsidP="002343F5">
      <w:pPr>
        <w:pStyle w:val="Paragraphedeliste"/>
        <w:ind w:left="1428"/>
        <w:rPr>
          <w:rFonts w:ascii="Tahoma" w:hAnsi="Tahoma" w:cs="Tahoma"/>
          <w:color w:val="FF0000"/>
        </w:rPr>
      </w:pPr>
      <w:r w:rsidRPr="00E837E6">
        <w:rPr>
          <w:rFonts w:ascii="Tahoma" w:hAnsi="Tahoma" w:cs="Tahoma"/>
          <w:color w:val="FF0000"/>
        </w:rPr>
        <w:t>La capacité de jouissance c’est la capacité de détenir des droits</w:t>
      </w:r>
    </w:p>
    <w:p w:rsidR="002343F5" w:rsidRPr="00E837E6" w:rsidRDefault="002343F5" w:rsidP="002343F5">
      <w:pPr>
        <w:pStyle w:val="Paragraphedeliste"/>
        <w:ind w:left="1428"/>
        <w:rPr>
          <w:rFonts w:ascii="Tahoma" w:hAnsi="Tahoma" w:cs="Tahoma"/>
        </w:rPr>
      </w:pPr>
    </w:p>
    <w:p w:rsidR="002343F5" w:rsidRPr="00E837E6" w:rsidRDefault="002343F5" w:rsidP="001916DD">
      <w:pPr>
        <w:pStyle w:val="Paragraphedeliste"/>
        <w:ind w:left="1428"/>
        <w:rPr>
          <w:rFonts w:ascii="Tahoma" w:hAnsi="Tahoma" w:cs="Tahoma"/>
          <w:b/>
        </w:rPr>
      </w:pPr>
    </w:p>
    <w:p w:rsidR="001916DD" w:rsidRPr="00E837E6" w:rsidRDefault="001916DD" w:rsidP="006E68B1">
      <w:pPr>
        <w:ind w:firstLine="708"/>
        <w:rPr>
          <w:rFonts w:ascii="Tahoma" w:hAnsi="Tahoma" w:cs="Tahoma"/>
        </w:rPr>
      </w:pPr>
    </w:p>
    <w:p w:rsidR="001916DD" w:rsidRPr="00E837E6" w:rsidRDefault="001916DD" w:rsidP="001916DD">
      <w:pPr>
        <w:spacing w:after="0" w:line="240" w:lineRule="auto"/>
        <w:rPr>
          <w:rFonts w:ascii="Tahoma" w:eastAsia="Times New Roman" w:hAnsi="Tahoma" w:cs="Tahoma"/>
          <w:b/>
          <w:color w:val="000000"/>
          <w:w w:val="0"/>
          <w:sz w:val="24"/>
          <w:szCs w:val="24"/>
          <w:lang w:eastAsia="fr-FR"/>
        </w:rPr>
      </w:pPr>
      <w:r w:rsidRPr="00E837E6">
        <w:rPr>
          <w:rFonts w:ascii="Tahoma" w:eastAsia="Times New Roman" w:hAnsi="Tahoma" w:cs="Tahoma"/>
          <w:b/>
          <w:sz w:val="24"/>
          <w:szCs w:val="24"/>
          <w:lang w:eastAsia="fr-FR"/>
        </w:rPr>
        <w:t>THEME DROIT 2.3 :</w:t>
      </w:r>
      <w:r w:rsidRPr="00E837E6">
        <w:rPr>
          <w:rFonts w:ascii="Tahoma" w:eastAsia="Times New Roman" w:hAnsi="Tahoma" w:cs="Tahoma"/>
          <w:b/>
          <w:color w:val="000000"/>
          <w:w w:val="0"/>
          <w:sz w:val="24"/>
          <w:szCs w:val="24"/>
          <w:lang w:eastAsia="fr-FR"/>
        </w:rPr>
        <w:t xml:space="preserve"> La mise en œuvre du droit</w:t>
      </w:r>
    </w:p>
    <w:p w:rsidR="001916DD" w:rsidRPr="00E837E6" w:rsidRDefault="001916DD" w:rsidP="006E68B1">
      <w:pPr>
        <w:ind w:firstLine="708"/>
        <w:rPr>
          <w:rFonts w:ascii="Tahoma" w:hAnsi="Tahoma" w:cs="Tahoma"/>
        </w:rPr>
      </w:pPr>
    </w:p>
    <w:p w:rsidR="006911E5" w:rsidRPr="00E837E6" w:rsidRDefault="00BF7954" w:rsidP="00BF7954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Cochez dans le tableau l’ordre dont relève chacune des situations ci-dessous :</w:t>
      </w:r>
    </w:p>
    <w:p w:rsidR="00BF7954" w:rsidRPr="00E837E6" w:rsidRDefault="00BF7954" w:rsidP="00BF7954">
      <w:pPr>
        <w:pStyle w:val="Paragraphedeliste"/>
        <w:ind w:left="1428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SITUATIONS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ORDRE JUDICIAIRE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ORDRE ADMINISTRATIF</w:t>
            </w: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491582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Je veux contester mes impôts 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BF7954" w:rsidRPr="00E837E6" w:rsidRDefault="00491582" w:rsidP="00BF7954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491582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Je souhaite contester l’arrêté municipal  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BF7954" w:rsidRPr="00E837E6" w:rsidRDefault="00491582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491582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Mon entreprise est en conflit avec un fournisseur</w:t>
            </w:r>
          </w:p>
        </w:tc>
        <w:tc>
          <w:tcPr>
            <w:tcW w:w="3021" w:type="dxa"/>
          </w:tcPr>
          <w:p w:rsidR="00BF7954" w:rsidRPr="00E837E6" w:rsidRDefault="002D3FCA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2D3FCA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Je suis convoqué par le tribunal correctionnel </w:t>
            </w:r>
          </w:p>
        </w:tc>
        <w:tc>
          <w:tcPr>
            <w:tcW w:w="3021" w:type="dxa"/>
          </w:tcPr>
          <w:p w:rsidR="00BF7954" w:rsidRPr="00E837E6" w:rsidRDefault="002D3FCA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B56A5E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Je vais attaquer la décision de la caisse primaire d’assurance maladie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BF7954" w:rsidRPr="00E837E6" w:rsidRDefault="00B56A5E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B56A5E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Je veux témoigner dans une affaire de meurtre</w:t>
            </w:r>
          </w:p>
        </w:tc>
        <w:tc>
          <w:tcPr>
            <w:tcW w:w="3021" w:type="dxa"/>
          </w:tcPr>
          <w:p w:rsidR="00BF7954" w:rsidRPr="00E837E6" w:rsidRDefault="00B56A5E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</w:tbl>
    <w:p w:rsidR="00BF7954" w:rsidRPr="00E837E6" w:rsidRDefault="00BF7954" w:rsidP="00BF7954">
      <w:pPr>
        <w:pStyle w:val="Paragraphedeliste"/>
        <w:ind w:left="1428"/>
        <w:rPr>
          <w:rFonts w:ascii="Tahoma" w:hAnsi="Tahoma" w:cs="Tahoma"/>
        </w:rPr>
      </w:pPr>
    </w:p>
    <w:p w:rsidR="008F6057" w:rsidRPr="00E837E6" w:rsidRDefault="008F6057" w:rsidP="00BF7954">
      <w:pPr>
        <w:pStyle w:val="Paragraphedeliste"/>
        <w:ind w:left="1428"/>
        <w:rPr>
          <w:rFonts w:ascii="Tahoma" w:hAnsi="Tahoma" w:cs="Tahoma"/>
        </w:rPr>
      </w:pPr>
    </w:p>
    <w:p w:rsidR="008F6057" w:rsidRPr="00E837E6" w:rsidRDefault="008F6057" w:rsidP="008F6057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Reliez les différentes situations au tribunal compétent :</w:t>
      </w:r>
    </w:p>
    <w:p w:rsidR="008F6057" w:rsidRPr="00E837E6" w:rsidRDefault="008F6057" w:rsidP="008F6057">
      <w:pPr>
        <w:pStyle w:val="Paragraphedeliste"/>
        <w:ind w:left="1428"/>
        <w:rPr>
          <w:rFonts w:ascii="Tahoma" w:hAnsi="Tahoma" w:cs="Tahoma"/>
        </w:rPr>
      </w:pPr>
    </w:p>
    <w:p w:rsidR="008F6057" w:rsidRPr="00E837E6" w:rsidRDefault="008F6057" w:rsidP="008F6057">
      <w:pPr>
        <w:pStyle w:val="Paragraphedeliste"/>
        <w:ind w:left="1428"/>
        <w:jc w:val="center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849"/>
        <w:gridCol w:w="710"/>
        <w:gridCol w:w="3821"/>
      </w:tblGrid>
      <w:tr w:rsidR="008F6057" w:rsidRPr="00E837E6" w:rsidTr="008F6057">
        <w:trPr>
          <w:jc w:val="center"/>
        </w:trPr>
        <w:tc>
          <w:tcPr>
            <w:tcW w:w="3681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L’employeur d’Aline ne lui paie pas ses heures supplémentaires</w:t>
            </w:r>
          </w:p>
        </w:tc>
        <w:tc>
          <w:tcPr>
            <w:tcW w:w="849" w:type="dxa"/>
          </w:tcPr>
          <w:p w:rsidR="008F6057" w:rsidRPr="00E837E6" w:rsidRDefault="0075240E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131445</wp:posOffset>
                      </wp:positionV>
                      <wp:extent cx="533400" cy="333375"/>
                      <wp:effectExtent l="0" t="38100" r="57150" b="285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52CB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.95pt;margin-top:10.35pt;width:42pt;height:2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E837E6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131445</wp:posOffset>
                      </wp:positionV>
                      <wp:extent cx="523875" cy="876300"/>
                      <wp:effectExtent l="0" t="0" r="66675" b="571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8651A" id="Connecteur droit avec flèche 1" o:spid="_x0000_s1026" type="#_x0000_t32" style="position:absolute;margin-left:.45pt;margin-top:10.35pt;width:41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F6057" w:rsidRPr="00E837E6">
              <w:rPr>
                <w:rFonts w:ascii="Tahoma" w:hAnsi="Tahoma" w:cs="Tahoma"/>
              </w:rPr>
              <w:t>.</w:t>
            </w:r>
          </w:p>
        </w:tc>
        <w:tc>
          <w:tcPr>
            <w:tcW w:w="710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.</w:t>
            </w:r>
          </w:p>
        </w:tc>
        <w:tc>
          <w:tcPr>
            <w:tcW w:w="3822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Tribunal d’instance</w:t>
            </w:r>
          </w:p>
        </w:tc>
      </w:tr>
      <w:tr w:rsidR="008F6057" w:rsidRPr="00E837E6" w:rsidTr="008F6057">
        <w:trPr>
          <w:jc w:val="center"/>
        </w:trPr>
        <w:tc>
          <w:tcPr>
            <w:tcW w:w="3681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Un propriétaire réclame ses loyers impayés</w:t>
            </w:r>
          </w:p>
        </w:tc>
        <w:tc>
          <w:tcPr>
            <w:tcW w:w="849" w:type="dxa"/>
          </w:tcPr>
          <w:p w:rsidR="008F6057" w:rsidRPr="00E837E6" w:rsidRDefault="005856F6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126365</wp:posOffset>
                      </wp:positionV>
                      <wp:extent cx="533400" cy="342900"/>
                      <wp:effectExtent l="0" t="38100" r="57150" b="190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D5BC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.45pt;margin-top:9.95pt;width:42pt;height:2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F6057" w:rsidRPr="00E837E6">
              <w:rPr>
                <w:rFonts w:ascii="Tahoma" w:hAnsi="Tahoma" w:cs="Tahoma"/>
              </w:rPr>
              <w:t>.</w:t>
            </w:r>
          </w:p>
        </w:tc>
        <w:tc>
          <w:tcPr>
            <w:tcW w:w="710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.</w:t>
            </w:r>
          </w:p>
        </w:tc>
        <w:tc>
          <w:tcPr>
            <w:tcW w:w="3822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Tribunal de grande instance</w:t>
            </w:r>
          </w:p>
        </w:tc>
      </w:tr>
      <w:tr w:rsidR="008F6057" w:rsidRPr="00E837E6" w:rsidTr="008F6057">
        <w:trPr>
          <w:jc w:val="center"/>
        </w:trPr>
        <w:tc>
          <w:tcPr>
            <w:tcW w:w="3681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Pierre veut divorcer </w:t>
            </w:r>
          </w:p>
        </w:tc>
        <w:tc>
          <w:tcPr>
            <w:tcW w:w="849" w:type="dxa"/>
          </w:tcPr>
          <w:p w:rsidR="008F6057" w:rsidRPr="00E837E6" w:rsidRDefault="005856F6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102870</wp:posOffset>
                      </wp:positionV>
                      <wp:extent cx="533400" cy="209550"/>
                      <wp:effectExtent l="0" t="38100" r="57150" b="190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6EC32" id="Connecteur droit avec flèche 4" o:spid="_x0000_s1026" type="#_x0000_t32" style="position:absolute;margin-left:1.2pt;margin-top:8.1pt;width:42pt;height:16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F6057" w:rsidRPr="00E837E6">
              <w:rPr>
                <w:rFonts w:ascii="Tahoma" w:hAnsi="Tahoma" w:cs="Tahoma"/>
              </w:rPr>
              <w:t>.</w:t>
            </w:r>
          </w:p>
        </w:tc>
        <w:tc>
          <w:tcPr>
            <w:tcW w:w="710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.</w:t>
            </w:r>
          </w:p>
        </w:tc>
        <w:tc>
          <w:tcPr>
            <w:tcW w:w="3822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Tribunal de commerce</w:t>
            </w:r>
          </w:p>
        </w:tc>
      </w:tr>
      <w:tr w:rsidR="008F6057" w:rsidRPr="00E837E6" w:rsidTr="008F6057">
        <w:trPr>
          <w:jc w:val="center"/>
        </w:trPr>
        <w:tc>
          <w:tcPr>
            <w:tcW w:w="3681" w:type="dxa"/>
          </w:tcPr>
          <w:p w:rsidR="008F6057" w:rsidRPr="00E837E6" w:rsidRDefault="008F6057" w:rsidP="0049277C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Mac DONALD </w:t>
            </w:r>
            <w:r w:rsidR="0049277C" w:rsidRPr="00E837E6">
              <w:rPr>
                <w:rFonts w:ascii="Tahoma" w:hAnsi="Tahoma" w:cs="Tahoma"/>
              </w:rPr>
              <w:t>a</w:t>
            </w:r>
            <w:r w:rsidRPr="00E837E6">
              <w:rPr>
                <w:rFonts w:ascii="Tahoma" w:hAnsi="Tahoma" w:cs="Tahoma"/>
              </w:rPr>
              <w:t xml:space="preserve"> un litige avec un de ses fournisseurs</w:t>
            </w:r>
          </w:p>
        </w:tc>
        <w:tc>
          <w:tcPr>
            <w:tcW w:w="849" w:type="dxa"/>
          </w:tcPr>
          <w:p w:rsidR="008F6057" w:rsidRPr="00E837E6" w:rsidRDefault="00464D04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.</w:t>
            </w:r>
          </w:p>
        </w:tc>
        <w:tc>
          <w:tcPr>
            <w:tcW w:w="710" w:type="dxa"/>
          </w:tcPr>
          <w:p w:rsidR="008F6057" w:rsidRPr="00E837E6" w:rsidRDefault="00464D04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.</w:t>
            </w:r>
          </w:p>
        </w:tc>
        <w:tc>
          <w:tcPr>
            <w:tcW w:w="3822" w:type="dxa"/>
          </w:tcPr>
          <w:p w:rsidR="008F6057" w:rsidRPr="00E837E6" w:rsidRDefault="00550FDC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Conseil des prud’hommes</w:t>
            </w:r>
          </w:p>
        </w:tc>
      </w:tr>
    </w:tbl>
    <w:p w:rsidR="008F6057" w:rsidRPr="00E837E6" w:rsidRDefault="008F6057" w:rsidP="008F6057">
      <w:pPr>
        <w:pStyle w:val="Paragraphedeliste"/>
        <w:ind w:left="1428"/>
        <w:rPr>
          <w:rFonts w:ascii="Tahoma" w:hAnsi="Tahoma" w:cs="Tahoma"/>
        </w:rPr>
      </w:pPr>
    </w:p>
    <w:p w:rsidR="00CB11E2" w:rsidRPr="00E837E6" w:rsidRDefault="00CB11E2" w:rsidP="008F6057">
      <w:pPr>
        <w:pStyle w:val="Paragraphedeliste"/>
        <w:ind w:left="1428"/>
        <w:rPr>
          <w:rFonts w:ascii="Tahoma" w:hAnsi="Tahoma" w:cs="Tahoma"/>
        </w:rPr>
      </w:pPr>
    </w:p>
    <w:p w:rsidR="00CB11E2" w:rsidRPr="00E837E6" w:rsidRDefault="00CB11E2" w:rsidP="00CB11E2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 xml:space="preserve">Pour chaque situation, indiquez par une croix  </w:t>
      </w:r>
      <w:r w:rsidR="006B2CAC" w:rsidRPr="00E837E6">
        <w:rPr>
          <w:rFonts w:ascii="Tahoma" w:hAnsi="Tahoma" w:cs="Tahoma"/>
        </w:rPr>
        <w:t>l’acteur</w:t>
      </w:r>
      <w:r w:rsidRPr="00E837E6">
        <w:rPr>
          <w:rFonts w:ascii="Tahoma" w:hAnsi="Tahoma" w:cs="Tahoma"/>
        </w:rPr>
        <w:t xml:space="preserve"> de la justice concerné.</w:t>
      </w:r>
    </w:p>
    <w:p w:rsidR="0039256B" w:rsidRPr="00E837E6" w:rsidRDefault="0039256B" w:rsidP="0039256B">
      <w:pPr>
        <w:pStyle w:val="Paragraphedeliste"/>
        <w:ind w:left="1428"/>
        <w:rPr>
          <w:rFonts w:ascii="Tahoma" w:hAnsi="Tahoma" w:cs="Tahoma"/>
        </w:rPr>
      </w:pPr>
    </w:p>
    <w:tbl>
      <w:tblPr>
        <w:tblStyle w:val="Grilledutableau"/>
        <w:tblW w:w="9071" w:type="dxa"/>
        <w:jc w:val="center"/>
        <w:tblLook w:val="04A0" w:firstRow="1" w:lastRow="0" w:firstColumn="1" w:lastColumn="0" w:noHBand="0" w:noVBand="1"/>
      </w:tblPr>
      <w:tblGrid>
        <w:gridCol w:w="4946"/>
        <w:gridCol w:w="1028"/>
        <w:gridCol w:w="1179"/>
        <w:gridCol w:w="723"/>
        <w:gridCol w:w="1195"/>
      </w:tblGrid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39256B" w:rsidP="0039256B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FONCTIONS ASSURES </w:t>
            </w:r>
          </w:p>
        </w:tc>
        <w:tc>
          <w:tcPr>
            <w:tcW w:w="708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AVOCAT </w:t>
            </w: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HUISSIER </w:t>
            </w: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JUGE</w:t>
            </w:r>
          </w:p>
        </w:tc>
        <w:tc>
          <w:tcPr>
            <w:tcW w:w="854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GREFFIER</w:t>
            </w:r>
          </w:p>
        </w:tc>
      </w:tr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5F6708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Prend des notes pendant l’audience </w:t>
            </w:r>
          </w:p>
        </w:tc>
        <w:tc>
          <w:tcPr>
            <w:tcW w:w="708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854" w:type="dxa"/>
          </w:tcPr>
          <w:p w:rsidR="0039256B" w:rsidRPr="00E837E6" w:rsidRDefault="000E60B6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</w:tr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5F6708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Fait exécuter la décision de justice</w:t>
            </w:r>
          </w:p>
        </w:tc>
        <w:tc>
          <w:tcPr>
            <w:tcW w:w="708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0E60B6" w:rsidP="0039256B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854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5F6708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Il défend les intérêts de ses clients</w:t>
            </w:r>
          </w:p>
        </w:tc>
        <w:tc>
          <w:tcPr>
            <w:tcW w:w="708" w:type="dxa"/>
          </w:tcPr>
          <w:p w:rsidR="0039256B" w:rsidRPr="00E837E6" w:rsidRDefault="000E60B6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854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5F6708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Il tranche le litige </w:t>
            </w:r>
          </w:p>
        </w:tc>
        <w:tc>
          <w:tcPr>
            <w:tcW w:w="708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0E60B6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854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</w:tbl>
    <w:p w:rsidR="0039256B" w:rsidRPr="00E837E6" w:rsidRDefault="0039256B" w:rsidP="0039256B">
      <w:pPr>
        <w:pStyle w:val="Paragraphedeliste"/>
        <w:ind w:left="1428"/>
        <w:rPr>
          <w:rFonts w:ascii="Tahoma" w:hAnsi="Tahoma" w:cs="Tahoma"/>
        </w:rPr>
      </w:pPr>
    </w:p>
    <w:sectPr w:rsidR="0039256B" w:rsidRPr="00E837E6" w:rsidSect="0066208A">
      <w:headerReference w:type="default" r:id="rId8"/>
      <w:footerReference w:type="default" r:id="rId9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4B" w:rsidRDefault="0023484B" w:rsidP="00F3774C">
      <w:pPr>
        <w:spacing w:after="0" w:line="240" w:lineRule="auto"/>
      </w:pPr>
      <w:r>
        <w:separator/>
      </w:r>
    </w:p>
  </w:endnote>
  <w:endnote w:type="continuationSeparator" w:id="0">
    <w:p w:rsidR="0023484B" w:rsidRDefault="0023484B" w:rsidP="00F3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2"/>
      <w:gridCol w:w="3968"/>
    </w:tblGrid>
    <w:tr w:rsidR="008E05FA" w:rsidTr="00E07382">
      <w:trPr>
        <w:trHeight w:hRule="exact" w:val="115"/>
        <w:jc w:val="center"/>
      </w:trPr>
      <w:tc>
        <w:tcPr>
          <w:tcW w:w="5103" w:type="dxa"/>
          <w:shd w:val="clear" w:color="auto" w:fill="5B9BD5" w:themeFill="accent1"/>
          <w:tcMar>
            <w:top w:w="0" w:type="dxa"/>
            <w:bottom w:w="0" w:type="dxa"/>
          </w:tcMar>
        </w:tcPr>
        <w:p w:rsidR="008E05FA" w:rsidRDefault="008E05FA">
          <w:pPr>
            <w:pStyle w:val="En-tte"/>
            <w:rPr>
              <w:caps/>
              <w:sz w:val="18"/>
            </w:rPr>
          </w:pPr>
        </w:p>
      </w:tc>
      <w:tc>
        <w:tcPr>
          <w:tcW w:w="3969" w:type="dxa"/>
          <w:shd w:val="clear" w:color="auto" w:fill="5B9BD5" w:themeFill="accent1"/>
          <w:tcMar>
            <w:top w:w="0" w:type="dxa"/>
            <w:bottom w:w="0" w:type="dxa"/>
          </w:tcMar>
        </w:tcPr>
        <w:p w:rsidR="008E05FA" w:rsidRDefault="008E05FA">
          <w:pPr>
            <w:pStyle w:val="En-tte"/>
            <w:jc w:val="right"/>
            <w:rPr>
              <w:caps/>
              <w:sz w:val="18"/>
            </w:rPr>
          </w:pPr>
        </w:p>
      </w:tc>
    </w:tr>
    <w:tr w:rsidR="008E05FA" w:rsidTr="00E07382">
      <w:trPr>
        <w:jc w:val="center"/>
      </w:trPr>
      <w:sdt>
        <w:sdtPr>
          <w:rPr>
            <w:rFonts w:ascii="Arial" w:eastAsia="SimSun" w:hAnsi="Arial" w:cs="Arial"/>
            <w:b/>
            <w:kern w:val="2"/>
            <w:sz w:val="18"/>
            <w:szCs w:val="18"/>
            <w:lang w:eastAsia="hi-IN" w:bidi="hi-IN"/>
          </w:rPr>
          <w:alias w:val="Auteur"/>
          <w:tag w:val=""/>
          <w:id w:val="320926261"/>
          <w:placeholder>
            <w:docPart w:val="0A4D0B78188147AF8B298A366E27315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103" w:type="dxa"/>
              <w:shd w:val="clear" w:color="auto" w:fill="auto"/>
              <w:vAlign w:val="center"/>
            </w:tcPr>
            <w:p w:rsidR="008E05FA" w:rsidRDefault="00E07382" w:rsidP="00E07382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eastAsia="SimSun" w:hAnsi="Arial" w:cs="Arial"/>
                  <w:b/>
                  <w:kern w:val="2"/>
                  <w:sz w:val="18"/>
                  <w:szCs w:val="18"/>
                  <w:lang w:eastAsia="hi-IN" w:bidi="hi-IN"/>
                </w:rPr>
                <w:t xml:space="preserve">TEST DE POSITIONNEMENT ECO DROIT  </w:t>
              </w:r>
              <w:r w:rsidR="008E05FA" w:rsidRPr="00E07382">
                <w:rPr>
                  <w:rFonts w:ascii="Arial" w:eastAsia="SimSun" w:hAnsi="Arial" w:cs="Arial"/>
                  <w:b/>
                  <w:kern w:val="2"/>
                  <w:sz w:val="18"/>
                  <w:szCs w:val="18"/>
                  <w:lang w:eastAsia="hi-IN" w:bidi="hi-IN"/>
                </w:rPr>
                <w:t>1e BAC PRO</w:t>
              </w:r>
              <w:r w:rsidR="001E7D1B">
                <w:rPr>
                  <w:rFonts w:ascii="Arial" w:eastAsia="SimSun" w:hAnsi="Arial" w:cs="Arial"/>
                  <w:b/>
                  <w:kern w:val="2"/>
                  <w:sz w:val="18"/>
                  <w:szCs w:val="18"/>
                  <w:lang w:eastAsia="hi-IN" w:bidi="hi-IN"/>
                </w:rPr>
                <w:t xml:space="preserve"> CORRIGE </w:t>
              </w:r>
            </w:p>
          </w:tc>
        </w:sdtContent>
      </w:sdt>
      <w:tc>
        <w:tcPr>
          <w:tcW w:w="3969" w:type="dxa"/>
          <w:shd w:val="clear" w:color="auto" w:fill="auto"/>
          <w:vAlign w:val="center"/>
        </w:tcPr>
        <w:p w:rsidR="008E05FA" w:rsidRDefault="008E05FA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46F1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E05FA" w:rsidRDefault="008E05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4B" w:rsidRDefault="0023484B" w:rsidP="00F3774C">
      <w:pPr>
        <w:spacing w:after="0" w:line="240" w:lineRule="auto"/>
      </w:pPr>
      <w:r>
        <w:separator/>
      </w:r>
    </w:p>
  </w:footnote>
  <w:footnote w:type="continuationSeparator" w:id="0">
    <w:p w:rsidR="0023484B" w:rsidRDefault="0023484B" w:rsidP="00F3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C" w:rsidRDefault="00F3774C" w:rsidP="00F3774C">
    <w:pPr>
      <w:pStyle w:val="En-tte"/>
      <w:jc w:val="center"/>
    </w:pPr>
    <w:r w:rsidRPr="00F3774C">
      <w:rPr>
        <w:rFonts w:ascii="Arial" w:eastAsia="Times New Roman" w:hAnsi="Arial" w:cs="Times New Roman"/>
        <w:b/>
        <w:sz w:val="28"/>
        <w:szCs w:val="24"/>
        <w:lang w:eastAsia="fr-FR"/>
      </w:rPr>
      <w:t xml:space="preserve">Economie et Droit – </w:t>
    </w:r>
    <w:r w:rsidRPr="00F3774C">
      <w:rPr>
        <w:rFonts w:ascii="Arial" w:eastAsia="Times New Roman" w:hAnsi="Arial" w:cs="Times New Roman"/>
        <w:b/>
        <w:caps/>
        <w:sz w:val="28"/>
        <w:szCs w:val="24"/>
        <w:lang w:eastAsia="fr-FR"/>
      </w:rPr>
      <w:t>é</w:t>
    </w:r>
    <w:r w:rsidRPr="00F3774C">
      <w:rPr>
        <w:rFonts w:ascii="Arial" w:eastAsia="Times New Roman" w:hAnsi="Arial" w:cs="Times New Roman"/>
        <w:b/>
        <w:sz w:val="28"/>
        <w:szCs w:val="24"/>
        <w:lang w:eastAsia="fr-FR"/>
      </w:rPr>
      <w:t>valuation de révision</w:t>
    </w:r>
    <w:r>
      <w:rPr>
        <w:rFonts w:ascii="Arial" w:eastAsia="Times New Roman" w:hAnsi="Arial" w:cs="Times New Roman"/>
        <w:b/>
        <w:sz w:val="28"/>
        <w:szCs w:val="24"/>
        <w:lang w:eastAsia="fr-FR"/>
      </w:rPr>
      <w:t xml:space="preserve"> 1ERE BAC PRO TER</w:t>
    </w:r>
    <w:r w:rsidR="000F0D1A">
      <w:rPr>
        <w:rFonts w:ascii="Arial" w:eastAsia="Times New Roman" w:hAnsi="Arial" w:cs="Times New Roman"/>
        <w:b/>
        <w:sz w:val="28"/>
        <w:szCs w:val="24"/>
        <w:lang w:eastAsia="fr-FR"/>
      </w:rPr>
      <w:t>T</w:t>
    </w:r>
    <w:r>
      <w:rPr>
        <w:rFonts w:ascii="Arial" w:eastAsia="Times New Roman" w:hAnsi="Arial" w:cs="Times New Roman"/>
        <w:b/>
        <w:sz w:val="28"/>
        <w:szCs w:val="24"/>
        <w:lang w:eastAsia="fr-FR"/>
      </w:rPr>
      <w:t>IAIRE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BD7"/>
    <w:multiLevelType w:val="hybridMultilevel"/>
    <w:tmpl w:val="F6282588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45435C"/>
    <w:multiLevelType w:val="hybridMultilevel"/>
    <w:tmpl w:val="D8C20E1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54F87"/>
    <w:multiLevelType w:val="hybridMultilevel"/>
    <w:tmpl w:val="37145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60FFF"/>
    <w:multiLevelType w:val="hybridMultilevel"/>
    <w:tmpl w:val="99A0031E"/>
    <w:lvl w:ilvl="0" w:tplc="E7D8FAE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C46FA8"/>
    <w:multiLevelType w:val="hybridMultilevel"/>
    <w:tmpl w:val="7AEAF900"/>
    <w:lvl w:ilvl="0" w:tplc="040C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EA6B7E"/>
    <w:multiLevelType w:val="hybridMultilevel"/>
    <w:tmpl w:val="089A52B6"/>
    <w:lvl w:ilvl="0" w:tplc="2FD2EDFC">
      <w:start w:val="1"/>
      <w:numFmt w:val="bullet"/>
      <w:lvlText w:val="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61497264"/>
    <w:multiLevelType w:val="hybridMultilevel"/>
    <w:tmpl w:val="86CA89D8"/>
    <w:lvl w:ilvl="0" w:tplc="43441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8"/>
    <w:rsid w:val="00007A35"/>
    <w:rsid w:val="000E60B6"/>
    <w:rsid w:val="000F0D1A"/>
    <w:rsid w:val="00106967"/>
    <w:rsid w:val="0014688E"/>
    <w:rsid w:val="00153A7E"/>
    <w:rsid w:val="00161F09"/>
    <w:rsid w:val="001916DD"/>
    <w:rsid w:val="001A5645"/>
    <w:rsid w:val="001C0B8B"/>
    <w:rsid w:val="001D3174"/>
    <w:rsid w:val="001E7D1B"/>
    <w:rsid w:val="002341F1"/>
    <w:rsid w:val="002343F5"/>
    <w:rsid w:val="0023484B"/>
    <w:rsid w:val="00244AA4"/>
    <w:rsid w:val="002A09F6"/>
    <w:rsid w:val="002C30FC"/>
    <w:rsid w:val="002D3FCA"/>
    <w:rsid w:val="002D7EAB"/>
    <w:rsid w:val="0036634D"/>
    <w:rsid w:val="0039256B"/>
    <w:rsid w:val="00410527"/>
    <w:rsid w:val="004551EC"/>
    <w:rsid w:val="00464D04"/>
    <w:rsid w:val="0047238F"/>
    <w:rsid w:val="00491582"/>
    <w:rsid w:val="0049277C"/>
    <w:rsid w:val="00550FDC"/>
    <w:rsid w:val="0056655F"/>
    <w:rsid w:val="005856F6"/>
    <w:rsid w:val="005D03E4"/>
    <w:rsid w:val="005F6708"/>
    <w:rsid w:val="00642119"/>
    <w:rsid w:val="00656BBB"/>
    <w:rsid w:val="0066208A"/>
    <w:rsid w:val="006911E5"/>
    <w:rsid w:val="006B2CAC"/>
    <w:rsid w:val="006D2B0E"/>
    <w:rsid w:val="006E68B1"/>
    <w:rsid w:val="00727968"/>
    <w:rsid w:val="00746F18"/>
    <w:rsid w:val="0075240E"/>
    <w:rsid w:val="008133D7"/>
    <w:rsid w:val="00865252"/>
    <w:rsid w:val="008E05FA"/>
    <w:rsid w:val="008E4A59"/>
    <w:rsid w:val="008F6057"/>
    <w:rsid w:val="00964C1B"/>
    <w:rsid w:val="00A473C7"/>
    <w:rsid w:val="00AA1622"/>
    <w:rsid w:val="00AE1331"/>
    <w:rsid w:val="00B33BFD"/>
    <w:rsid w:val="00B56A5E"/>
    <w:rsid w:val="00B96108"/>
    <w:rsid w:val="00BF4F9E"/>
    <w:rsid w:val="00BF7954"/>
    <w:rsid w:val="00C04922"/>
    <w:rsid w:val="00C17DBC"/>
    <w:rsid w:val="00C676A3"/>
    <w:rsid w:val="00C9423F"/>
    <w:rsid w:val="00CB11E2"/>
    <w:rsid w:val="00CC3BB0"/>
    <w:rsid w:val="00CD1AAB"/>
    <w:rsid w:val="00D514FA"/>
    <w:rsid w:val="00D705B6"/>
    <w:rsid w:val="00DD598B"/>
    <w:rsid w:val="00E07382"/>
    <w:rsid w:val="00E837E6"/>
    <w:rsid w:val="00EA4ECB"/>
    <w:rsid w:val="00F3774C"/>
    <w:rsid w:val="00F5726A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258B-0BA3-4C13-B7B0-9BE88A5C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A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74C"/>
  </w:style>
  <w:style w:type="paragraph" w:styleId="Pieddepage">
    <w:name w:val="footer"/>
    <w:basedOn w:val="Normal"/>
    <w:link w:val="PieddepageCar"/>
    <w:uiPriority w:val="99"/>
    <w:unhideWhenUsed/>
    <w:rsid w:val="00F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74C"/>
  </w:style>
  <w:style w:type="paragraph" w:styleId="Paragraphedeliste">
    <w:name w:val="List Paragraph"/>
    <w:basedOn w:val="Normal"/>
    <w:uiPriority w:val="34"/>
    <w:qFormat/>
    <w:rsid w:val="006E68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D70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D0B78188147AF8B298A366E273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49F6A-253D-480D-B8C7-72C818EC0228}"/>
      </w:docPartPr>
      <w:docPartBody>
        <w:p w:rsidR="00000000" w:rsidRDefault="003B389F" w:rsidP="003B389F">
          <w:pPr>
            <w:pStyle w:val="0A4D0B78188147AF8B298A366E273154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9F"/>
    <w:rsid w:val="003B389F"/>
    <w:rsid w:val="00E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C214B7E4894C589E0A63583D167BB2">
    <w:name w:val="AAC214B7E4894C589E0A63583D167BB2"/>
    <w:rsid w:val="003B389F"/>
  </w:style>
  <w:style w:type="paragraph" w:customStyle="1" w:styleId="3EF79CF0EDD948F694A36ED4A366AF26">
    <w:name w:val="3EF79CF0EDD948F694A36ED4A366AF26"/>
    <w:rsid w:val="003B389F"/>
  </w:style>
  <w:style w:type="character" w:customStyle="1" w:styleId="Textedelespacerserv">
    <w:name w:val="Texte de l’espace réservé"/>
    <w:basedOn w:val="Policepardfaut"/>
    <w:uiPriority w:val="99"/>
    <w:semiHidden/>
    <w:rsid w:val="003B389F"/>
    <w:rPr>
      <w:color w:val="808080"/>
    </w:rPr>
  </w:style>
  <w:style w:type="paragraph" w:customStyle="1" w:styleId="0A4D0B78188147AF8B298A366E273154">
    <w:name w:val="0A4D0B78188147AF8B298A366E273154"/>
    <w:rsid w:val="003B3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682A-04D9-412D-A609-3B3EC0DD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DE POSITIONNEMENT ECO DROIT  1e BAC PRO CORRIGE </dc:creator>
  <cp:keywords/>
  <dc:description/>
  <cp:lastModifiedBy>Murielle Fages</cp:lastModifiedBy>
  <cp:revision>21</cp:revision>
  <dcterms:created xsi:type="dcterms:W3CDTF">2015-11-16T19:39:00Z</dcterms:created>
  <dcterms:modified xsi:type="dcterms:W3CDTF">2015-11-16T20:58:00Z</dcterms:modified>
</cp:coreProperties>
</file>