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2563"/>
        <w:gridCol w:w="2133"/>
      </w:tblGrid>
      <w:tr w:rsidR="006B1546" w:rsidRPr="001965FD" w:rsidTr="008F4CA5">
        <w:trPr>
          <w:trHeight w:val="190"/>
          <w:tblCellSpacing w:w="15" w:type="dxa"/>
        </w:trPr>
        <w:tc>
          <w:tcPr>
            <w:tcW w:w="2518" w:type="dxa"/>
            <w:shd w:val="clear" w:color="auto" w:fill="FFFFFF"/>
            <w:vAlign w:val="center"/>
            <w:hideMark/>
          </w:tcPr>
          <w:p w:rsidR="006B1546" w:rsidRPr="001965FD" w:rsidRDefault="006B1546" w:rsidP="00C61D47">
            <w:pPr>
              <w:spacing w:after="0" w:line="240" w:lineRule="auto"/>
              <w:jc w:val="center"/>
              <w:rPr>
                <w:rFonts w:asciiTheme="majorHAnsi" w:eastAsia="Times New Roman" w:hAnsiTheme="majorHAnsi" w:cs="Calibri"/>
                <w:color w:val="000000"/>
                <w:sz w:val="20"/>
                <w:szCs w:val="20"/>
              </w:rPr>
            </w:pPr>
          </w:p>
          <w:p w:rsidR="0085525E" w:rsidRDefault="003C2172" w:rsidP="006B1546">
            <w:pPr>
              <w:spacing w:after="0" w:line="240" w:lineRule="auto"/>
              <w:rPr>
                <w:rFonts w:asciiTheme="majorHAnsi" w:eastAsia="Times New Roman" w:hAnsiTheme="majorHAnsi" w:cs="Calibri"/>
                <w:color w:val="000000"/>
                <w:sz w:val="20"/>
                <w:szCs w:val="20"/>
                <w:vertAlign w:val="superscript"/>
              </w:rPr>
            </w:pPr>
            <w:r w:rsidRPr="001965FD">
              <w:rPr>
                <w:rFonts w:asciiTheme="majorHAnsi" w:eastAsia="Times New Roman" w:hAnsiTheme="majorHAnsi" w:cs="Calibri"/>
                <w:color w:val="000000"/>
                <w:sz w:val="20"/>
                <w:szCs w:val="20"/>
              </w:rPr>
              <w:t>ADAMA</w:t>
            </w:r>
            <w:r w:rsidRPr="001965FD">
              <w:rPr>
                <w:rFonts w:asciiTheme="majorHAnsi" w:eastAsia="Times New Roman" w:hAnsiTheme="majorHAnsi" w:cs="Calibri"/>
                <w:color w:val="000000"/>
                <w:sz w:val="20"/>
                <w:szCs w:val="20"/>
                <w:vertAlign w:val="superscript"/>
              </w:rPr>
              <w:t xml:space="preserve"> </w:t>
            </w:r>
          </w:p>
          <w:p w:rsidR="006B1546" w:rsidRPr="001965FD" w:rsidRDefault="003C2172" w:rsidP="006B1546">
            <w:pPr>
              <w:spacing w:after="0" w:line="240" w:lineRule="auto"/>
              <w:rPr>
                <w:rFonts w:asciiTheme="majorHAnsi" w:eastAsia="Times New Roman" w:hAnsiTheme="majorHAnsi" w:cs="Calibri"/>
                <w:color w:val="000000"/>
                <w:sz w:val="20"/>
                <w:szCs w:val="20"/>
              </w:rPr>
            </w:pPr>
            <w:r w:rsidRPr="001965FD">
              <w:rPr>
                <w:rFonts w:asciiTheme="majorHAnsi" w:eastAsia="Times New Roman" w:hAnsiTheme="majorHAnsi" w:cs="Calibri"/>
                <w:color w:val="000000"/>
                <w:sz w:val="20"/>
                <w:szCs w:val="20"/>
              </w:rPr>
              <w:t>2ème</w:t>
            </w:r>
            <w:r w:rsidR="006B1546" w:rsidRPr="001965FD">
              <w:rPr>
                <w:rFonts w:asciiTheme="majorHAnsi" w:eastAsia="Times New Roman" w:hAnsiTheme="majorHAnsi" w:cs="Calibri"/>
                <w:color w:val="000000"/>
                <w:sz w:val="20"/>
                <w:szCs w:val="20"/>
              </w:rPr>
              <w:t xml:space="preserve"> trimestre 6/5</w:t>
            </w:r>
            <w:r w:rsidRPr="001965FD">
              <w:rPr>
                <w:rFonts w:asciiTheme="majorHAnsi" w:eastAsia="Times New Roman" w:hAnsiTheme="majorHAnsi" w:cs="Calibri"/>
                <w:color w:val="000000"/>
                <w:sz w:val="20"/>
                <w:szCs w:val="20"/>
                <w:vertAlign w:val="superscript"/>
              </w:rPr>
              <w:t>ème</w:t>
            </w:r>
            <w:r w:rsidRPr="001965FD">
              <w:rPr>
                <w:rFonts w:asciiTheme="majorHAnsi" w:eastAsia="Times New Roman" w:hAnsiTheme="majorHAnsi" w:cs="Calibri"/>
                <w:color w:val="000000"/>
                <w:sz w:val="20"/>
                <w:szCs w:val="20"/>
              </w:rPr>
              <w:t xml:space="preserve"> </w:t>
            </w:r>
          </w:p>
          <w:p w:rsidR="006B1546" w:rsidRPr="001965FD" w:rsidRDefault="006B1546" w:rsidP="006B1546">
            <w:pPr>
              <w:spacing w:after="0" w:line="240" w:lineRule="auto"/>
              <w:rPr>
                <w:rFonts w:asciiTheme="majorHAnsi" w:eastAsia="Times New Roman" w:hAnsiTheme="majorHAnsi" w:cs="Calibri"/>
                <w:color w:val="000000"/>
                <w:sz w:val="20"/>
                <w:szCs w:val="20"/>
              </w:rPr>
            </w:pPr>
          </w:p>
        </w:tc>
        <w:tc>
          <w:tcPr>
            <w:tcW w:w="2088" w:type="dxa"/>
            <w:shd w:val="clear" w:color="auto" w:fill="FFFFFF"/>
            <w:vAlign w:val="center"/>
            <w:hideMark/>
          </w:tcPr>
          <w:p w:rsidR="006B1546" w:rsidRPr="001965FD" w:rsidRDefault="006B1546" w:rsidP="00C61D47">
            <w:pPr>
              <w:spacing w:after="0" w:line="240" w:lineRule="auto"/>
              <w:jc w:val="center"/>
              <w:rPr>
                <w:rFonts w:asciiTheme="majorHAnsi" w:eastAsia="Times New Roman" w:hAnsiTheme="majorHAnsi" w:cs="Calibri"/>
                <w:color w:val="000000"/>
                <w:sz w:val="20"/>
                <w:szCs w:val="20"/>
              </w:rPr>
            </w:pPr>
          </w:p>
        </w:tc>
      </w:tr>
    </w:tbl>
    <w:p w:rsidR="00D154B3" w:rsidRDefault="003C2172">
      <w:pPr>
        <w:rPr>
          <w:rFonts w:asciiTheme="majorHAnsi" w:hAnsiTheme="majorHAnsi"/>
          <w:sz w:val="20"/>
          <w:szCs w:val="20"/>
        </w:rPr>
      </w:pPr>
      <w:r w:rsidRPr="001965FD">
        <w:rPr>
          <w:rFonts w:asciiTheme="majorHAnsi" w:hAnsiTheme="majorHAnsi"/>
          <w:noProof/>
          <w:sz w:val="20"/>
          <w:szCs w:val="20"/>
        </w:rPr>
        <w:drawing>
          <wp:inline distT="0" distB="0" distL="0" distR="0">
            <wp:extent cx="5708650" cy="7222806"/>
            <wp:effectExtent l="19050" t="0" r="6350" b="0"/>
            <wp:docPr id="2" name="Image 1" descr="Picacinéma n°2 : Adama – Collège Pablo Picasso – Montferm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acinéma n°2 : Adama – Collège Pablo Picasso – Montfermeil"/>
                    <pic:cNvPicPr>
                      <a:picLocks noChangeAspect="1" noChangeArrowheads="1"/>
                    </pic:cNvPicPr>
                  </pic:nvPicPr>
                  <pic:blipFill>
                    <a:blip r:embed="rId4"/>
                    <a:srcRect/>
                    <a:stretch>
                      <a:fillRect/>
                    </a:stretch>
                  </pic:blipFill>
                  <pic:spPr bwMode="auto">
                    <a:xfrm>
                      <a:off x="0" y="0"/>
                      <a:ext cx="5742120" cy="7265153"/>
                    </a:xfrm>
                    <a:prstGeom prst="rect">
                      <a:avLst/>
                    </a:prstGeom>
                    <a:noFill/>
                    <a:ln w="9525">
                      <a:noFill/>
                      <a:miter lim="800000"/>
                      <a:headEnd/>
                      <a:tailEnd/>
                    </a:ln>
                  </pic:spPr>
                </pic:pic>
              </a:graphicData>
            </a:graphic>
          </wp:inline>
        </w:drawing>
      </w:r>
    </w:p>
    <w:p w:rsidR="001965FD" w:rsidRPr="00E072DE" w:rsidRDefault="001965FD" w:rsidP="001965FD">
      <w:pPr>
        <w:pStyle w:val="pays"/>
        <w:shd w:val="clear" w:color="auto" w:fill="FFFFFF"/>
        <w:spacing w:before="0" w:beforeAutospacing="0" w:after="0" w:afterAutospacing="0" w:line="335"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France</w:t>
      </w:r>
      <w:r w:rsidRPr="00E072DE">
        <w:rPr>
          <w:rFonts w:asciiTheme="majorHAnsi" w:hAnsiTheme="majorHAnsi"/>
          <w:sz w:val="20"/>
          <w:szCs w:val="20"/>
        </w:rPr>
        <w:t> </w:t>
      </w:r>
      <w:r w:rsidRPr="00E072DE">
        <w:rPr>
          <w:rFonts w:asciiTheme="majorHAnsi" w:hAnsiTheme="majorHAnsi"/>
          <w:sz w:val="20"/>
          <w:szCs w:val="20"/>
          <w:bdr w:val="none" w:sz="0" w:space="0" w:color="auto" w:frame="1"/>
        </w:rPr>
        <w:t>(2015)</w:t>
      </w:r>
    </w:p>
    <w:p w:rsidR="001965FD" w:rsidRPr="00E072DE" w:rsidRDefault="001965FD" w:rsidP="001965FD">
      <w:pPr>
        <w:pStyle w:val="genre"/>
        <w:shd w:val="clear" w:color="auto" w:fill="FFFFFF"/>
        <w:spacing w:before="0" w:beforeAutospacing="0" w:after="0" w:afterAutospacing="0" w:line="335"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Genre : </w:t>
      </w:r>
      <w:hyperlink r:id="rId5" w:history="1">
        <w:r w:rsidRPr="00E072DE">
          <w:rPr>
            <w:rStyle w:val="Lienhypertexte"/>
            <w:rFonts w:asciiTheme="majorHAnsi" w:hAnsiTheme="majorHAnsi"/>
            <w:color w:val="auto"/>
            <w:sz w:val="20"/>
            <w:szCs w:val="20"/>
            <w:u w:val="none"/>
            <w:bdr w:val="none" w:sz="0" w:space="0" w:color="auto" w:frame="1"/>
          </w:rPr>
          <w:t>Drame</w:t>
        </w:r>
      </w:hyperlink>
    </w:p>
    <w:p w:rsidR="001965FD" w:rsidRPr="00E072DE" w:rsidRDefault="001965FD" w:rsidP="001965FD">
      <w:pPr>
        <w:pStyle w:val="ecriture"/>
        <w:shd w:val="clear" w:color="auto" w:fill="FFFFFF"/>
        <w:spacing w:before="0" w:beforeAutospacing="0" w:after="0" w:afterAutospacing="0" w:line="335"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Écriture cinématographique : </w:t>
      </w:r>
      <w:hyperlink r:id="rId6" w:history="1">
        <w:r w:rsidRPr="00E072DE">
          <w:rPr>
            <w:rStyle w:val="Lienhypertexte"/>
            <w:rFonts w:asciiTheme="majorHAnsi" w:hAnsiTheme="majorHAnsi"/>
            <w:color w:val="auto"/>
            <w:sz w:val="20"/>
            <w:szCs w:val="20"/>
            <w:u w:val="none"/>
            <w:bdr w:val="none" w:sz="0" w:space="0" w:color="auto" w:frame="1"/>
          </w:rPr>
          <w:t>Film d'animation</w:t>
        </w:r>
      </w:hyperlink>
    </w:p>
    <w:p w:rsidR="001965FD" w:rsidRPr="001965FD" w:rsidRDefault="001965FD">
      <w:pPr>
        <w:rPr>
          <w:rFonts w:asciiTheme="majorHAnsi" w:hAnsiTheme="majorHAnsi"/>
          <w:sz w:val="20"/>
          <w:szCs w:val="20"/>
        </w:rPr>
      </w:pPr>
    </w:p>
    <w:p w:rsidR="003C2172" w:rsidRPr="001965FD" w:rsidRDefault="003C2172" w:rsidP="00854544">
      <w:pPr>
        <w:rPr>
          <w:rFonts w:asciiTheme="majorHAnsi" w:hAnsiTheme="majorHAnsi"/>
          <w:color w:val="444444"/>
          <w:sz w:val="20"/>
          <w:szCs w:val="20"/>
          <w:shd w:val="clear" w:color="auto" w:fill="FFFFFF"/>
        </w:rPr>
      </w:pPr>
      <w:proofErr w:type="spellStart"/>
      <w:r w:rsidRPr="001965FD">
        <w:rPr>
          <w:rFonts w:asciiTheme="majorHAnsi" w:hAnsiTheme="majorHAnsi"/>
          <w:color w:val="444444"/>
          <w:sz w:val="20"/>
          <w:szCs w:val="20"/>
          <w:shd w:val="clear" w:color="auto" w:fill="FFFFFF"/>
        </w:rPr>
        <w:t>Adama</w:t>
      </w:r>
      <w:proofErr w:type="spellEnd"/>
      <w:r w:rsidRPr="001965FD">
        <w:rPr>
          <w:rFonts w:asciiTheme="majorHAnsi" w:hAnsiTheme="majorHAnsi"/>
          <w:color w:val="444444"/>
          <w:sz w:val="20"/>
          <w:szCs w:val="20"/>
          <w:shd w:val="clear" w:color="auto" w:fill="FFFFFF"/>
        </w:rPr>
        <w:t xml:space="preserve">, 12 ans, vit dans un village isolé d’Afrique de l’Ouest. Au-delà des falaises, s’étend le Monde des Souffles. Là où règnent les </w:t>
      </w:r>
      <w:proofErr w:type="spellStart"/>
      <w:r w:rsidRPr="001965FD">
        <w:rPr>
          <w:rFonts w:asciiTheme="majorHAnsi" w:hAnsiTheme="majorHAnsi"/>
          <w:color w:val="444444"/>
          <w:sz w:val="20"/>
          <w:szCs w:val="20"/>
          <w:shd w:val="clear" w:color="auto" w:fill="FFFFFF"/>
        </w:rPr>
        <w:t>Nassaras</w:t>
      </w:r>
      <w:proofErr w:type="spellEnd"/>
      <w:r w:rsidRPr="001965FD">
        <w:rPr>
          <w:rFonts w:asciiTheme="majorHAnsi" w:hAnsiTheme="majorHAnsi"/>
          <w:color w:val="444444"/>
          <w:sz w:val="20"/>
          <w:szCs w:val="20"/>
          <w:shd w:val="clear" w:color="auto" w:fill="FFFFFF"/>
        </w:rPr>
        <w:t xml:space="preserve">. Une nuit, Samba, son frère aîné, disparaît. </w:t>
      </w:r>
      <w:proofErr w:type="spellStart"/>
      <w:r w:rsidRPr="001965FD">
        <w:rPr>
          <w:rFonts w:asciiTheme="majorHAnsi" w:hAnsiTheme="majorHAnsi"/>
          <w:color w:val="444444"/>
          <w:sz w:val="20"/>
          <w:szCs w:val="20"/>
          <w:shd w:val="clear" w:color="auto" w:fill="FFFFFF"/>
        </w:rPr>
        <w:t>Adama</w:t>
      </w:r>
      <w:proofErr w:type="spellEnd"/>
      <w:r w:rsidRPr="001965FD">
        <w:rPr>
          <w:rFonts w:asciiTheme="majorHAnsi" w:hAnsiTheme="majorHAnsi"/>
          <w:color w:val="444444"/>
          <w:sz w:val="20"/>
          <w:szCs w:val="20"/>
          <w:shd w:val="clear" w:color="auto" w:fill="FFFFFF"/>
        </w:rPr>
        <w:t>, bravant l’interdit des anciens, décide de partir à sa recherche. Il entame, avec la détermination sans faille d’un enfant devenant homme, une quête qui va le mener au-delà des mers, au Nord, jusqu’aux lignes de front de la Première Guerre mondiale. Nous sommes en 1916.</w:t>
      </w:r>
    </w:p>
    <w:p w:rsidR="001965FD" w:rsidRPr="001965FD" w:rsidRDefault="003C2172" w:rsidP="00854544">
      <w:pPr>
        <w:rPr>
          <w:rFonts w:asciiTheme="majorHAnsi" w:hAnsiTheme="majorHAnsi"/>
          <w:sz w:val="20"/>
          <w:szCs w:val="20"/>
        </w:rPr>
      </w:pPr>
      <w:r w:rsidRPr="001965FD">
        <w:rPr>
          <w:rFonts w:asciiTheme="majorHAnsi" w:hAnsiTheme="majorHAnsi" w:cs="Arial"/>
          <w:color w:val="303030"/>
          <w:sz w:val="20"/>
          <w:szCs w:val="20"/>
          <w:shd w:val="clear" w:color="auto" w:fill="FFFFFF"/>
        </w:rPr>
        <w:t>S</w:t>
      </w:r>
      <w:r w:rsidR="00854544" w:rsidRPr="001965FD">
        <w:rPr>
          <w:rFonts w:asciiTheme="majorHAnsi" w:hAnsiTheme="majorHAnsi" w:cs="Arial"/>
          <w:color w:val="303030"/>
          <w:sz w:val="20"/>
          <w:szCs w:val="20"/>
          <w:shd w:val="clear" w:color="auto" w:fill="FFFFFF"/>
        </w:rPr>
        <w:t>ource : transmettre le cinéma</w:t>
      </w:r>
      <w:r w:rsidR="00144423" w:rsidRPr="001965FD">
        <w:rPr>
          <w:rFonts w:asciiTheme="majorHAnsi" w:hAnsiTheme="majorHAnsi" w:cs="Arial"/>
          <w:color w:val="303030"/>
          <w:sz w:val="20"/>
          <w:szCs w:val="20"/>
          <w:shd w:val="clear" w:color="auto" w:fill="FFFFFF"/>
        </w:rPr>
        <w:t xml:space="preserve"> </w:t>
      </w:r>
      <w:r w:rsidR="00854544" w:rsidRPr="001965FD">
        <w:rPr>
          <w:rFonts w:asciiTheme="majorHAnsi" w:hAnsiTheme="majorHAnsi"/>
          <w:sz w:val="20"/>
          <w:szCs w:val="20"/>
        </w:rPr>
        <w:t xml:space="preserve"> </w:t>
      </w:r>
      <w:hyperlink r:id="rId7" w:history="1">
        <w:r w:rsidR="00144423" w:rsidRPr="001965FD">
          <w:rPr>
            <w:rStyle w:val="Lienhypertexte"/>
            <w:rFonts w:asciiTheme="majorHAnsi" w:hAnsiTheme="majorHAnsi"/>
            <w:sz w:val="20"/>
            <w:szCs w:val="20"/>
          </w:rPr>
          <w:t>https://transmettrelecinema.com/film/adama/</w:t>
        </w:r>
      </w:hyperlink>
    </w:p>
    <w:p w:rsidR="0085525E" w:rsidRDefault="00144423" w:rsidP="00854544">
      <w:pPr>
        <w:rPr>
          <w:rFonts w:asciiTheme="majorHAnsi" w:hAnsiTheme="majorHAnsi"/>
          <w:sz w:val="20"/>
          <w:szCs w:val="20"/>
        </w:rPr>
      </w:pPr>
      <w:r w:rsidRPr="001965FD">
        <w:rPr>
          <w:rFonts w:asciiTheme="majorHAnsi" w:hAnsiTheme="majorHAnsi"/>
          <w:sz w:val="20"/>
          <w:szCs w:val="20"/>
        </w:rPr>
        <w:lastRenderedPageBreak/>
        <w:t xml:space="preserve">Fenêtre sur cour </w:t>
      </w:r>
    </w:p>
    <w:p w:rsidR="00854544" w:rsidRPr="001965FD" w:rsidRDefault="00144423" w:rsidP="00854544">
      <w:pPr>
        <w:rPr>
          <w:rFonts w:asciiTheme="majorHAnsi" w:hAnsiTheme="majorHAnsi"/>
          <w:sz w:val="20"/>
          <w:szCs w:val="20"/>
        </w:rPr>
      </w:pPr>
      <w:r w:rsidRPr="001965FD">
        <w:rPr>
          <w:rFonts w:asciiTheme="majorHAnsi" w:hAnsiTheme="majorHAnsi"/>
          <w:sz w:val="20"/>
          <w:szCs w:val="20"/>
        </w:rPr>
        <w:t>2</w:t>
      </w:r>
      <w:r w:rsidRPr="001965FD">
        <w:rPr>
          <w:rFonts w:asciiTheme="majorHAnsi" w:hAnsiTheme="majorHAnsi"/>
          <w:sz w:val="20"/>
          <w:szCs w:val="20"/>
          <w:vertAlign w:val="superscript"/>
        </w:rPr>
        <w:t>ème</w:t>
      </w:r>
      <w:r w:rsidRPr="001965FD">
        <w:rPr>
          <w:rFonts w:asciiTheme="majorHAnsi" w:hAnsiTheme="majorHAnsi"/>
          <w:sz w:val="20"/>
          <w:szCs w:val="20"/>
        </w:rPr>
        <w:t xml:space="preserve"> Trimestre  4/3ème</w:t>
      </w:r>
    </w:p>
    <w:p w:rsidR="00144423" w:rsidRDefault="00144423" w:rsidP="00854544">
      <w:pPr>
        <w:rPr>
          <w:rFonts w:asciiTheme="majorHAnsi" w:hAnsiTheme="majorHAnsi"/>
          <w:color w:val="444444"/>
          <w:sz w:val="20"/>
          <w:szCs w:val="20"/>
          <w:shd w:val="clear" w:color="auto" w:fill="FFFFFF"/>
        </w:rPr>
      </w:pPr>
      <w:r w:rsidRPr="001965FD">
        <w:rPr>
          <w:rFonts w:asciiTheme="majorHAnsi" w:hAnsiTheme="majorHAnsi"/>
          <w:noProof/>
          <w:sz w:val="20"/>
          <w:szCs w:val="20"/>
        </w:rPr>
        <w:drawing>
          <wp:inline distT="0" distB="0" distL="0" distR="0">
            <wp:extent cx="4348995" cy="5962650"/>
            <wp:effectExtent l="19050" t="0" r="0" b="0"/>
            <wp:docPr id="5" name="Image 6" descr="Classic Posters Fenetre sur Cour Reproduction Photo Affiche du Film 40 x 30  cm : Amazon.fr: Cuisine et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ic Posters Fenetre sur Cour Reproduction Photo Affiche du Film 40 x 30  cm : Amazon.fr: Cuisine et Maison"/>
                    <pic:cNvPicPr>
                      <a:picLocks noChangeAspect="1" noChangeArrowheads="1"/>
                    </pic:cNvPicPr>
                  </pic:nvPicPr>
                  <pic:blipFill>
                    <a:blip r:embed="rId8"/>
                    <a:srcRect/>
                    <a:stretch>
                      <a:fillRect/>
                    </a:stretch>
                  </pic:blipFill>
                  <pic:spPr bwMode="auto">
                    <a:xfrm>
                      <a:off x="0" y="0"/>
                      <a:ext cx="4381555" cy="6007291"/>
                    </a:xfrm>
                    <a:prstGeom prst="rect">
                      <a:avLst/>
                    </a:prstGeom>
                    <a:noFill/>
                    <a:ln w="9525">
                      <a:noFill/>
                      <a:miter lim="800000"/>
                      <a:headEnd/>
                      <a:tailEnd/>
                    </a:ln>
                  </pic:spPr>
                </pic:pic>
              </a:graphicData>
            </a:graphic>
          </wp:inline>
        </w:drawing>
      </w:r>
    </w:p>
    <w:p w:rsidR="001965FD" w:rsidRPr="00E072DE" w:rsidRDefault="001965FD" w:rsidP="001965FD">
      <w:pPr>
        <w:pStyle w:val="pays"/>
        <w:shd w:val="clear" w:color="auto" w:fill="FFFFFF"/>
        <w:spacing w:before="0" w:beforeAutospacing="0" w:after="0" w:afterAutospacing="0" w:line="335"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États-Unis</w:t>
      </w:r>
      <w:r w:rsidRPr="00E072DE">
        <w:rPr>
          <w:rFonts w:asciiTheme="majorHAnsi" w:hAnsiTheme="majorHAnsi"/>
          <w:sz w:val="20"/>
          <w:szCs w:val="20"/>
        </w:rPr>
        <w:t> </w:t>
      </w:r>
      <w:r w:rsidRPr="00E072DE">
        <w:rPr>
          <w:rFonts w:asciiTheme="majorHAnsi" w:hAnsiTheme="majorHAnsi"/>
          <w:sz w:val="20"/>
          <w:szCs w:val="20"/>
          <w:bdr w:val="none" w:sz="0" w:space="0" w:color="auto" w:frame="1"/>
        </w:rPr>
        <w:t>(1954)</w:t>
      </w:r>
    </w:p>
    <w:p w:rsidR="001965FD" w:rsidRPr="00E072DE" w:rsidRDefault="001965FD" w:rsidP="001965FD">
      <w:pPr>
        <w:pStyle w:val="genre"/>
        <w:shd w:val="clear" w:color="auto" w:fill="FFFFFF"/>
        <w:spacing w:before="0" w:beforeAutospacing="0" w:after="0" w:afterAutospacing="0" w:line="335"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Genre : </w:t>
      </w:r>
      <w:hyperlink r:id="rId9" w:history="1">
        <w:r w:rsidRPr="00E072DE">
          <w:rPr>
            <w:rStyle w:val="Lienhypertexte"/>
            <w:rFonts w:asciiTheme="majorHAnsi" w:hAnsiTheme="majorHAnsi"/>
            <w:color w:val="auto"/>
            <w:sz w:val="20"/>
            <w:szCs w:val="20"/>
            <w:u w:val="none"/>
            <w:bdr w:val="none" w:sz="0" w:space="0" w:color="auto" w:frame="1"/>
          </w:rPr>
          <w:t>Comédie dramatique</w:t>
        </w:r>
      </w:hyperlink>
    </w:p>
    <w:p w:rsidR="001965FD" w:rsidRPr="00E072DE" w:rsidRDefault="001965FD" w:rsidP="001965FD">
      <w:pPr>
        <w:pStyle w:val="ecriture"/>
        <w:shd w:val="clear" w:color="auto" w:fill="FFFFFF"/>
        <w:spacing w:before="0" w:beforeAutospacing="0" w:after="0" w:afterAutospacing="0" w:line="335"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Écriture cinématographique : </w:t>
      </w:r>
      <w:hyperlink r:id="rId10" w:history="1">
        <w:r w:rsidRPr="00E072DE">
          <w:rPr>
            <w:rStyle w:val="Lienhypertexte"/>
            <w:rFonts w:asciiTheme="majorHAnsi" w:hAnsiTheme="majorHAnsi"/>
            <w:color w:val="auto"/>
            <w:sz w:val="20"/>
            <w:szCs w:val="20"/>
            <w:u w:val="none"/>
            <w:bdr w:val="none" w:sz="0" w:space="0" w:color="auto" w:frame="1"/>
          </w:rPr>
          <w:t>Fiction</w:t>
        </w:r>
      </w:hyperlink>
    </w:p>
    <w:p w:rsidR="001965FD" w:rsidRPr="001965FD" w:rsidRDefault="001965FD" w:rsidP="00854544">
      <w:pPr>
        <w:rPr>
          <w:rFonts w:asciiTheme="majorHAnsi" w:hAnsiTheme="majorHAnsi"/>
          <w:color w:val="444444"/>
          <w:sz w:val="20"/>
          <w:szCs w:val="20"/>
          <w:shd w:val="clear" w:color="auto" w:fill="FFFFFF"/>
        </w:rPr>
      </w:pPr>
    </w:p>
    <w:p w:rsidR="00854544" w:rsidRPr="001965FD" w:rsidRDefault="00144423" w:rsidP="00854544">
      <w:pPr>
        <w:rPr>
          <w:rFonts w:asciiTheme="majorHAnsi" w:hAnsiTheme="majorHAnsi"/>
          <w:color w:val="444444"/>
          <w:sz w:val="20"/>
          <w:szCs w:val="20"/>
          <w:shd w:val="clear" w:color="auto" w:fill="FFFFFF"/>
        </w:rPr>
      </w:pPr>
      <w:proofErr w:type="spellStart"/>
      <w:r w:rsidRPr="001965FD">
        <w:rPr>
          <w:rFonts w:asciiTheme="majorHAnsi" w:hAnsiTheme="majorHAnsi"/>
          <w:color w:val="444444"/>
          <w:sz w:val="20"/>
          <w:szCs w:val="20"/>
          <w:shd w:val="clear" w:color="auto" w:fill="FFFFFF"/>
        </w:rPr>
        <w:t>Jefferie</w:t>
      </w:r>
      <w:proofErr w:type="spellEnd"/>
      <w:r w:rsidRPr="001965FD">
        <w:rPr>
          <w:rFonts w:asciiTheme="majorHAnsi" w:hAnsiTheme="majorHAnsi"/>
          <w:color w:val="444444"/>
          <w:sz w:val="20"/>
          <w:szCs w:val="20"/>
          <w:shd w:val="clear" w:color="auto" w:fill="FFFFFF"/>
        </w:rPr>
        <w:t>, reporter photographe, est immobilisé dans son ap</w:t>
      </w:r>
      <w:r w:rsidR="001965FD">
        <w:rPr>
          <w:rFonts w:asciiTheme="majorHAnsi" w:hAnsiTheme="majorHAnsi"/>
          <w:color w:val="444444"/>
          <w:sz w:val="20"/>
          <w:szCs w:val="20"/>
          <w:shd w:val="clear" w:color="auto" w:fill="FFFFFF"/>
        </w:rPr>
        <w:t>partement, une jambe dans le plâ</w:t>
      </w:r>
      <w:r w:rsidRPr="001965FD">
        <w:rPr>
          <w:rFonts w:asciiTheme="majorHAnsi" w:hAnsiTheme="majorHAnsi"/>
          <w:color w:val="444444"/>
          <w:sz w:val="20"/>
          <w:szCs w:val="20"/>
          <w:shd w:val="clear" w:color="auto" w:fill="FFFFFF"/>
        </w:rPr>
        <w:t xml:space="preserve">tre. Chaque soir, Lisa, la jeune fille riche et ravissante qui voudrait l’épouser, vient lui tenir compagnie. Pour passer le temps, comme c’est l’été et que toutes les fenêtres sont ouvertes, il observe ses voisins. Il y a un pianiste, une danseuse de music-hall, une grosse dame sculpteur, de jeunes mariés … Et parmi tous ces gens, les </w:t>
      </w:r>
      <w:proofErr w:type="spellStart"/>
      <w:r w:rsidRPr="001965FD">
        <w:rPr>
          <w:rFonts w:asciiTheme="majorHAnsi" w:hAnsiTheme="majorHAnsi"/>
          <w:color w:val="444444"/>
          <w:sz w:val="20"/>
          <w:szCs w:val="20"/>
          <w:shd w:val="clear" w:color="auto" w:fill="FFFFFF"/>
        </w:rPr>
        <w:t>Thorwald</w:t>
      </w:r>
      <w:proofErr w:type="spellEnd"/>
      <w:r w:rsidRPr="001965FD">
        <w:rPr>
          <w:rFonts w:asciiTheme="majorHAnsi" w:hAnsiTheme="majorHAnsi"/>
          <w:color w:val="444444"/>
          <w:sz w:val="20"/>
          <w:szCs w:val="20"/>
          <w:shd w:val="clear" w:color="auto" w:fill="FFFFFF"/>
        </w:rPr>
        <w:t xml:space="preserve"> : lui, un homme d’âge mûr, elle, beaucoup plus jeune et souffrante. Mais de son lit, elle tyrannise son époux. Ce couple curieux retient l’attention de </w:t>
      </w:r>
      <w:proofErr w:type="spellStart"/>
      <w:r w:rsidRPr="001965FD">
        <w:rPr>
          <w:rFonts w:asciiTheme="majorHAnsi" w:hAnsiTheme="majorHAnsi"/>
          <w:color w:val="444444"/>
          <w:sz w:val="20"/>
          <w:szCs w:val="20"/>
          <w:shd w:val="clear" w:color="auto" w:fill="FFFFFF"/>
        </w:rPr>
        <w:t>Jefferie</w:t>
      </w:r>
      <w:proofErr w:type="spellEnd"/>
      <w:r w:rsidRPr="001965FD">
        <w:rPr>
          <w:rFonts w:asciiTheme="majorHAnsi" w:hAnsiTheme="majorHAnsi"/>
          <w:color w:val="444444"/>
          <w:sz w:val="20"/>
          <w:szCs w:val="20"/>
          <w:shd w:val="clear" w:color="auto" w:fill="FFFFFF"/>
        </w:rPr>
        <w:t>.</w:t>
      </w:r>
      <w:r w:rsidRPr="001965FD">
        <w:rPr>
          <w:rFonts w:asciiTheme="majorHAnsi" w:hAnsiTheme="majorHAnsi"/>
          <w:color w:val="444444"/>
          <w:sz w:val="20"/>
          <w:szCs w:val="20"/>
        </w:rPr>
        <w:br/>
      </w:r>
      <w:r w:rsidRPr="001965FD">
        <w:rPr>
          <w:rFonts w:asciiTheme="majorHAnsi" w:hAnsiTheme="majorHAnsi"/>
          <w:color w:val="444444"/>
          <w:sz w:val="20"/>
          <w:szCs w:val="20"/>
          <w:shd w:val="clear" w:color="auto" w:fill="FFFFFF"/>
        </w:rPr>
        <w:t xml:space="preserve">Par une nuit étouffante, il est étendu devant sa fenêtre sans pouvoir trouver le sommeil. Les fenêtres des </w:t>
      </w:r>
      <w:proofErr w:type="spellStart"/>
      <w:r w:rsidRPr="001965FD">
        <w:rPr>
          <w:rFonts w:asciiTheme="majorHAnsi" w:hAnsiTheme="majorHAnsi"/>
          <w:color w:val="444444"/>
          <w:sz w:val="20"/>
          <w:szCs w:val="20"/>
          <w:shd w:val="clear" w:color="auto" w:fill="FFFFFF"/>
        </w:rPr>
        <w:t>Thorwald</w:t>
      </w:r>
      <w:proofErr w:type="spellEnd"/>
      <w:r w:rsidRPr="001965FD">
        <w:rPr>
          <w:rFonts w:asciiTheme="majorHAnsi" w:hAnsiTheme="majorHAnsi"/>
          <w:color w:val="444444"/>
          <w:sz w:val="20"/>
          <w:szCs w:val="20"/>
          <w:shd w:val="clear" w:color="auto" w:fill="FFFFFF"/>
        </w:rPr>
        <w:t xml:space="preserve"> sont éclairées. L’homme sort sous la pluie, revient et ressort plusieurs fois, une valise à la main. Le lendemain, Jeff constate que le lit de la femme est vide et l’attitude de l’homme lui paraît étrange. Convaincu qu’un meurtre a eu lieu, il demande de l’aide autour de lui. Seule Lisa accepte de mener l’enquête pour lui.</w:t>
      </w:r>
    </w:p>
    <w:p w:rsidR="00144423" w:rsidRPr="001965FD" w:rsidRDefault="00144423" w:rsidP="00854544">
      <w:pPr>
        <w:rPr>
          <w:rFonts w:asciiTheme="majorHAnsi" w:hAnsiTheme="majorHAnsi" w:cs="Helvetica"/>
          <w:color w:val="444444"/>
          <w:sz w:val="20"/>
          <w:szCs w:val="20"/>
        </w:rPr>
      </w:pPr>
    </w:p>
    <w:p w:rsidR="00A018F9" w:rsidRPr="001965FD" w:rsidRDefault="00A018F9" w:rsidP="00854544">
      <w:pPr>
        <w:rPr>
          <w:rFonts w:asciiTheme="majorHAnsi" w:hAnsiTheme="majorHAnsi"/>
          <w:sz w:val="20"/>
          <w:szCs w:val="20"/>
        </w:rPr>
      </w:pPr>
      <w:r w:rsidRPr="001965FD">
        <w:rPr>
          <w:rFonts w:asciiTheme="majorHAnsi" w:hAnsiTheme="majorHAnsi" w:cs="Helvetica"/>
          <w:color w:val="444444"/>
          <w:sz w:val="20"/>
          <w:szCs w:val="20"/>
        </w:rPr>
        <w:t>Source : transmettre le cinéma</w:t>
      </w:r>
      <w:r w:rsidR="00144423" w:rsidRPr="001965FD">
        <w:rPr>
          <w:rFonts w:asciiTheme="majorHAnsi" w:hAnsiTheme="majorHAnsi" w:cs="Helvetica"/>
          <w:color w:val="444444"/>
          <w:sz w:val="20"/>
          <w:szCs w:val="20"/>
        </w:rPr>
        <w:t xml:space="preserve"> </w:t>
      </w:r>
      <w:r w:rsidRPr="001965FD">
        <w:rPr>
          <w:rFonts w:asciiTheme="majorHAnsi" w:hAnsiTheme="majorHAnsi" w:cs="Helvetica"/>
          <w:color w:val="444444"/>
          <w:sz w:val="20"/>
          <w:szCs w:val="20"/>
        </w:rPr>
        <w:t xml:space="preserve"> </w:t>
      </w:r>
      <w:hyperlink r:id="rId11" w:history="1">
        <w:r w:rsidR="00144423" w:rsidRPr="001965FD">
          <w:rPr>
            <w:rStyle w:val="Lienhypertexte"/>
            <w:rFonts w:asciiTheme="majorHAnsi" w:hAnsiTheme="majorHAnsi" w:cs="Helvetica"/>
            <w:sz w:val="20"/>
            <w:szCs w:val="20"/>
          </w:rPr>
          <w:t>https://transmettrelecinema.com/film/fenetre-sur-cour/</w:t>
        </w:r>
      </w:hyperlink>
    </w:p>
    <w:p w:rsidR="0085525E" w:rsidRDefault="001C32EC" w:rsidP="00854544">
      <w:pPr>
        <w:rPr>
          <w:rFonts w:asciiTheme="majorHAnsi" w:hAnsiTheme="majorHAnsi"/>
          <w:sz w:val="20"/>
          <w:szCs w:val="20"/>
        </w:rPr>
      </w:pPr>
      <w:r w:rsidRPr="001965FD">
        <w:rPr>
          <w:rFonts w:asciiTheme="majorHAnsi" w:hAnsiTheme="majorHAnsi"/>
          <w:sz w:val="20"/>
          <w:szCs w:val="20"/>
        </w:rPr>
        <w:lastRenderedPageBreak/>
        <w:t xml:space="preserve">Hyènes </w:t>
      </w:r>
    </w:p>
    <w:p w:rsidR="001C32EC" w:rsidRPr="001965FD" w:rsidRDefault="001C32EC" w:rsidP="00854544">
      <w:pPr>
        <w:rPr>
          <w:rFonts w:asciiTheme="majorHAnsi" w:hAnsiTheme="majorHAnsi"/>
          <w:sz w:val="20"/>
          <w:szCs w:val="20"/>
        </w:rPr>
      </w:pPr>
      <w:r w:rsidRPr="001965FD">
        <w:rPr>
          <w:rFonts w:asciiTheme="majorHAnsi" w:hAnsiTheme="majorHAnsi"/>
          <w:sz w:val="20"/>
          <w:szCs w:val="20"/>
        </w:rPr>
        <w:t>2</w:t>
      </w:r>
      <w:r w:rsidRPr="001965FD">
        <w:rPr>
          <w:rFonts w:asciiTheme="majorHAnsi" w:hAnsiTheme="majorHAnsi"/>
          <w:sz w:val="20"/>
          <w:szCs w:val="20"/>
          <w:vertAlign w:val="superscript"/>
        </w:rPr>
        <w:t>ème</w:t>
      </w:r>
      <w:r w:rsidRPr="001965FD">
        <w:rPr>
          <w:rFonts w:asciiTheme="majorHAnsi" w:hAnsiTheme="majorHAnsi"/>
          <w:sz w:val="20"/>
          <w:szCs w:val="20"/>
        </w:rPr>
        <w:t xml:space="preserve"> Trimestre Lycéens et Apprentis</w:t>
      </w:r>
    </w:p>
    <w:p w:rsidR="001C32EC" w:rsidRPr="001965FD" w:rsidRDefault="001C32EC" w:rsidP="00854544">
      <w:pPr>
        <w:rPr>
          <w:rFonts w:asciiTheme="majorHAnsi" w:hAnsiTheme="majorHAnsi"/>
          <w:sz w:val="20"/>
          <w:szCs w:val="20"/>
        </w:rPr>
      </w:pPr>
      <w:r w:rsidRPr="001965FD">
        <w:rPr>
          <w:rFonts w:asciiTheme="majorHAnsi" w:hAnsiTheme="majorHAnsi"/>
          <w:noProof/>
          <w:sz w:val="20"/>
          <w:szCs w:val="20"/>
        </w:rPr>
        <w:drawing>
          <wp:inline distT="0" distB="0" distL="0" distR="0">
            <wp:extent cx="5075464" cy="7610625"/>
            <wp:effectExtent l="19050" t="0" r="0" b="0"/>
            <wp:docPr id="7" name="Image 9" descr="L'affiche du film Hy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ffiche du film Hyenas"/>
                    <pic:cNvPicPr>
                      <a:picLocks noChangeAspect="1" noChangeArrowheads="1"/>
                    </pic:cNvPicPr>
                  </pic:nvPicPr>
                  <pic:blipFill>
                    <a:blip r:embed="rId12"/>
                    <a:srcRect/>
                    <a:stretch>
                      <a:fillRect/>
                    </a:stretch>
                  </pic:blipFill>
                  <pic:spPr bwMode="auto">
                    <a:xfrm>
                      <a:off x="0" y="0"/>
                      <a:ext cx="5065272" cy="7595342"/>
                    </a:xfrm>
                    <a:prstGeom prst="rect">
                      <a:avLst/>
                    </a:prstGeom>
                    <a:noFill/>
                    <a:ln w="9525">
                      <a:noFill/>
                      <a:miter lim="800000"/>
                      <a:headEnd/>
                      <a:tailEnd/>
                    </a:ln>
                  </pic:spPr>
                </pic:pic>
              </a:graphicData>
            </a:graphic>
          </wp:inline>
        </w:drawing>
      </w:r>
    </w:p>
    <w:p w:rsidR="001C32EC" w:rsidRPr="00E072DE" w:rsidRDefault="001C32EC" w:rsidP="001C32EC">
      <w:pPr>
        <w:pStyle w:val="pays"/>
        <w:shd w:val="clear" w:color="auto" w:fill="FFFFFF"/>
        <w:spacing w:before="0" w:beforeAutospacing="0" w:after="0" w:afterAutospacing="0" w:line="200"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France, Sénégal, Suisse</w:t>
      </w:r>
      <w:r w:rsidRPr="00E072DE">
        <w:rPr>
          <w:rFonts w:asciiTheme="majorHAnsi" w:hAnsiTheme="majorHAnsi"/>
          <w:sz w:val="20"/>
          <w:szCs w:val="20"/>
        </w:rPr>
        <w:t> </w:t>
      </w:r>
      <w:r w:rsidRPr="00E072DE">
        <w:rPr>
          <w:rFonts w:asciiTheme="majorHAnsi" w:hAnsiTheme="majorHAnsi"/>
          <w:sz w:val="20"/>
          <w:szCs w:val="20"/>
          <w:bdr w:val="none" w:sz="0" w:space="0" w:color="auto" w:frame="1"/>
        </w:rPr>
        <w:t>(1992)</w:t>
      </w:r>
    </w:p>
    <w:p w:rsidR="001C32EC" w:rsidRPr="00E072DE" w:rsidRDefault="001C32EC" w:rsidP="001C32EC">
      <w:pPr>
        <w:pStyle w:val="genre"/>
        <w:shd w:val="clear" w:color="auto" w:fill="FFFFFF"/>
        <w:spacing w:before="0" w:beforeAutospacing="0" w:after="0" w:afterAutospacing="0" w:line="200"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Genre : </w:t>
      </w:r>
      <w:hyperlink r:id="rId13" w:history="1">
        <w:r w:rsidRPr="00E072DE">
          <w:rPr>
            <w:rStyle w:val="Lienhypertexte"/>
            <w:rFonts w:asciiTheme="majorHAnsi" w:hAnsiTheme="majorHAnsi"/>
            <w:color w:val="auto"/>
            <w:sz w:val="20"/>
            <w:szCs w:val="20"/>
            <w:u w:val="none"/>
            <w:bdr w:val="none" w:sz="0" w:space="0" w:color="auto" w:frame="1"/>
          </w:rPr>
          <w:t>Comédie dramatique</w:t>
        </w:r>
      </w:hyperlink>
    </w:p>
    <w:p w:rsidR="001C32EC" w:rsidRPr="00E072DE" w:rsidRDefault="001C32EC" w:rsidP="001C32EC">
      <w:pPr>
        <w:pStyle w:val="ecriture"/>
        <w:shd w:val="clear" w:color="auto" w:fill="FFFFFF"/>
        <w:spacing w:before="0" w:beforeAutospacing="0" w:after="0" w:afterAutospacing="0" w:line="200"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Écriture cinématographique : </w:t>
      </w:r>
      <w:hyperlink r:id="rId14" w:history="1">
        <w:r w:rsidRPr="00E072DE">
          <w:rPr>
            <w:rStyle w:val="Lienhypertexte"/>
            <w:rFonts w:asciiTheme="majorHAnsi" w:hAnsiTheme="majorHAnsi"/>
            <w:color w:val="auto"/>
            <w:sz w:val="20"/>
            <w:szCs w:val="20"/>
            <w:u w:val="none"/>
            <w:bdr w:val="none" w:sz="0" w:space="0" w:color="auto" w:frame="1"/>
          </w:rPr>
          <w:t>Fiction</w:t>
        </w:r>
      </w:hyperlink>
    </w:p>
    <w:p w:rsidR="006B1546" w:rsidRPr="001965FD" w:rsidRDefault="006B1546" w:rsidP="00854544">
      <w:pPr>
        <w:rPr>
          <w:rFonts w:asciiTheme="majorHAnsi" w:hAnsiTheme="majorHAnsi"/>
          <w:sz w:val="20"/>
          <w:szCs w:val="20"/>
        </w:rPr>
      </w:pPr>
    </w:p>
    <w:p w:rsidR="001C32EC" w:rsidRPr="001965FD" w:rsidRDefault="001C32EC" w:rsidP="00854544">
      <w:pPr>
        <w:rPr>
          <w:rFonts w:asciiTheme="majorHAnsi" w:hAnsiTheme="majorHAnsi"/>
          <w:sz w:val="20"/>
          <w:szCs w:val="20"/>
        </w:rPr>
      </w:pPr>
      <w:r w:rsidRPr="001965FD">
        <w:rPr>
          <w:rFonts w:asciiTheme="majorHAnsi" w:hAnsiTheme="majorHAnsi"/>
          <w:color w:val="444444"/>
          <w:sz w:val="20"/>
          <w:szCs w:val="20"/>
          <w:shd w:val="clear" w:color="auto" w:fill="FFFFFF"/>
        </w:rPr>
        <w:t xml:space="preserve">Conte cruel sur la corruption et la lâcheté, réflexion sur le pouvoir de l’argent et métaphore de l’Afrique dépendante de l’aide occidentale, l’histoire est la revanche d’une femme blessée qui règle ses comptes et celle de l’Afrique spoliée qui dictera un jour ses </w:t>
      </w:r>
      <w:proofErr w:type="gramStart"/>
      <w:r w:rsidRPr="001965FD">
        <w:rPr>
          <w:rFonts w:asciiTheme="majorHAnsi" w:hAnsiTheme="majorHAnsi"/>
          <w:color w:val="444444"/>
          <w:sz w:val="20"/>
          <w:szCs w:val="20"/>
          <w:shd w:val="clear" w:color="auto" w:fill="FFFFFF"/>
        </w:rPr>
        <w:t xml:space="preserve">conditions </w:t>
      </w:r>
      <w:r w:rsidR="001965FD">
        <w:rPr>
          <w:rFonts w:asciiTheme="majorHAnsi" w:hAnsiTheme="majorHAnsi"/>
          <w:color w:val="444444"/>
          <w:sz w:val="20"/>
          <w:szCs w:val="20"/>
          <w:shd w:val="clear" w:color="auto" w:fill="FFFFFF"/>
        </w:rPr>
        <w:t>.</w:t>
      </w:r>
      <w:proofErr w:type="gramEnd"/>
    </w:p>
    <w:p w:rsidR="006B1546" w:rsidRPr="001965FD" w:rsidRDefault="001C32EC" w:rsidP="00854544">
      <w:pPr>
        <w:rPr>
          <w:rFonts w:asciiTheme="majorHAnsi" w:hAnsiTheme="majorHAnsi"/>
          <w:sz w:val="20"/>
          <w:szCs w:val="20"/>
        </w:rPr>
      </w:pPr>
      <w:r w:rsidRPr="001965FD">
        <w:rPr>
          <w:rFonts w:asciiTheme="majorHAnsi" w:hAnsiTheme="majorHAnsi" w:cs="Helvetica"/>
          <w:color w:val="444444"/>
          <w:sz w:val="20"/>
          <w:szCs w:val="20"/>
        </w:rPr>
        <w:t>Source : transmettre le cinéma </w:t>
      </w:r>
      <w:hyperlink r:id="rId15" w:history="1">
        <w:r w:rsidRPr="001965FD">
          <w:rPr>
            <w:rStyle w:val="Lienhypertexte"/>
            <w:rFonts w:asciiTheme="majorHAnsi" w:hAnsiTheme="majorHAnsi"/>
            <w:sz w:val="20"/>
            <w:szCs w:val="20"/>
          </w:rPr>
          <w:t>https://transmettrelecinema.com/film/hyenes/</w:t>
        </w:r>
      </w:hyperlink>
    </w:p>
    <w:tbl>
      <w:tblPr>
        <w:tblW w:w="0" w:type="auto"/>
        <w:tblCellSpacing w:w="15" w:type="dxa"/>
        <w:shd w:val="clear" w:color="auto" w:fill="FFFFFF"/>
        <w:tblCellMar>
          <w:top w:w="15" w:type="dxa"/>
          <w:left w:w="15" w:type="dxa"/>
          <w:bottom w:w="15" w:type="dxa"/>
          <w:right w:w="15" w:type="dxa"/>
        </w:tblCellMar>
        <w:tblLook w:val="04A0"/>
      </w:tblPr>
      <w:tblGrid>
        <w:gridCol w:w="6375"/>
        <w:gridCol w:w="81"/>
      </w:tblGrid>
      <w:tr w:rsidR="006B1546" w:rsidRPr="001965FD" w:rsidTr="00524114">
        <w:trPr>
          <w:trHeight w:val="190"/>
          <w:tblCellSpacing w:w="15" w:type="dxa"/>
        </w:trPr>
        <w:tc>
          <w:tcPr>
            <w:tcW w:w="0" w:type="auto"/>
            <w:shd w:val="clear" w:color="auto" w:fill="FFFFFF"/>
            <w:vAlign w:val="center"/>
            <w:hideMark/>
          </w:tcPr>
          <w:p w:rsidR="006B1546" w:rsidRPr="001965FD" w:rsidRDefault="006B1546" w:rsidP="0085525E">
            <w:pPr>
              <w:spacing w:after="0" w:line="240" w:lineRule="auto"/>
              <w:rPr>
                <w:rFonts w:asciiTheme="majorHAnsi" w:eastAsia="Times New Roman" w:hAnsiTheme="majorHAnsi" w:cs="Calibri"/>
                <w:color w:val="000000"/>
                <w:sz w:val="20"/>
                <w:szCs w:val="20"/>
              </w:rPr>
            </w:pPr>
          </w:p>
          <w:p w:rsidR="0085525E" w:rsidRDefault="001C32EC" w:rsidP="006B1546">
            <w:pPr>
              <w:spacing w:after="0" w:line="240" w:lineRule="auto"/>
              <w:rPr>
                <w:rFonts w:asciiTheme="majorHAnsi" w:eastAsia="Times New Roman" w:hAnsiTheme="majorHAnsi" w:cs="Calibri"/>
                <w:color w:val="000000"/>
                <w:sz w:val="20"/>
                <w:szCs w:val="20"/>
              </w:rPr>
            </w:pPr>
            <w:r w:rsidRPr="001965FD">
              <w:rPr>
                <w:rFonts w:asciiTheme="majorHAnsi" w:eastAsia="Times New Roman" w:hAnsiTheme="majorHAnsi" w:cs="Calibri"/>
                <w:color w:val="000000"/>
                <w:sz w:val="20"/>
                <w:szCs w:val="20"/>
              </w:rPr>
              <w:t xml:space="preserve">L’île de Black </w:t>
            </w:r>
            <w:proofErr w:type="spellStart"/>
            <w:r w:rsidRPr="001965FD">
              <w:rPr>
                <w:rFonts w:asciiTheme="majorHAnsi" w:eastAsia="Times New Roman" w:hAnsiTheme="majorHAnsi" w:cs="Calibri"/>
                <w:color w:val="000000"/>
                <w:sz w:val="20"/>
                <w:szCs w:val="20"/>
              </w:rPr>
              <w:t>Mor</w:t>
            </w:r>
            <w:proofErr w:type="spellEnd"/>
            <w:r w:rsidR="006B1546" w:rsidRPr="001965FD">
              <w:rPr>
                <w:rFonts w:asciiTheme="majorHAnsi" w:eastAsia="Times New Roman" w:hAnsiTheme="majorHAnsi" w:cs="Calibri"/>
                <w:color w:val="000000"/>
                <w:sz w:val="20"/>
                <w:szCs w:val="20"/>
              </w:rPr>
              <w:t xml:space="preserve"> </w:t>
            </w:r>
          </w:p>
          <w:p w:rsidR="006B1546" w:rsidRDefault="006B1546" w:rsidP="006B1546">
            <w:pPr>
              <w:spacing w:after="0" w:line="240" w:lineRule="auto"/>
              <w:rPr>
                <w:rFonts w:asciiTheme="majorHAnsi" w:eastAsia="Times New Roman" w:hAnsiTheme="majorHAnsi" w:cs="Calibri"/>
                <w:color w:val="000000"/>
                <w:sz w:val="20"/>
                <w:szCs w:val="20"/>
              </w:rPr>
            </w:pPr>
            <w:r w:rsidRPr="001965FD">
              <w:rPr>
                <w:rFonts w:asciiTheme="majorHAnsi" w:eastAsia="Times New Roman" w:hAnsiTheme="majorHAnsi" w:cs="Calibri"/>
                <w:color w:val="000000"/>
                <w:sz w:val="20"/>
                <w:szCs w:val="20"/>
              </w:rPr>
              <w:t>3</w:t>
            </w:r>
            <w:r w:rsidRPr="001965FD">
              <w:rPr>
                <w:rFonts w:asciiTheme="majorHAnsi" w:eastAsia="Times New Roman" w:hAnsiTheme="majorHAnsi" w:cs="Calibri"/>
                <w:color w:val="000000"/>
                <w:sz w:val="20"/>
                <w:szCs w:val="20"/>
                <w:vertAlign w:val="superscript"/>
              </w:rPr>
              <w:t>ème</w:t>
            </w:r>
            <w:r w:rsidRPr="001965FD">
              <w:rPr>
                <w:rFonts w:asciiTheme="majorHAnsi" w:eastAsia="Times New Roman" w:hAnsiTheme="majorHAnsi" w:cs="Calibri"/>
                <w:color w:val="000000"/>
                <w:sz w:val="20"/>
                <w:szCs w:val="20"/>
              </w:rPr>
              <w:t xml:space="preserve"> trimestre 6/5</w:t>
            </w:r>
          </w:p>
          <w:p w:rsidR="0085525E" w:rsidRPr="001965FD" w:rsidRDefault="0085525E" w:rsidP="006B1546">
            <w:pPr>
              <w:spacing w:after="0" w:line="240" w:lineRule="auto"/>
              <w:rPr>
                <w:rFonts w:asciiTheme="majorHAnsi" w:eastAsia="Times New Roman" w:hAnsiTheme="majorHAnsi" w:cs="Calibri"/>
                <w:color w:val="000000"/>
                <w:sz w:val="20"/>
                <w:szCs w:val="20"/>
              </w:rPr>
            </w:pPr>
          </w:p>
          <w:p w:rsidR="006B1546" w:rsidRPr="001965FD" w:rsidRDefault="00D90F5D" w:rsidP="006B1546">
            <w:pPr>
              <w:spacing w:after="0" w:line="240" w:lineRule="auto"/>
              <w:rPr>
                <w:rFonts w:asciiTheme="majorHAnsi" w:eastAsia="Times New Roman" w:hAnsiTheme="majorHAnsi" w:cs="Calibri"/>
                <w:color w:val="000000"/>
                <w:sz w:val="20"/>
                <w:szCs w:val="20"/>
              </w:rPr>
            </w:pPr>
            <w:r w:rsidRPr="001965FD">
              <w:rPr>
                <w:rFonts w:asciiTheme="majorHAnsi" w:hAnsiTheme="majorHAnsi"/>
                <w:noProof/>
                <w:sz w:val="20"/>
                <w:szCs w:val="20"/>
              </w:rPr>
              <w:drawing>
                <wp:inline distT="0" distB="0" distL="0" distR="0">
                  <wp:extent cx="3978792" cy="5305055"/>
                  <wp:effectExtent l="19050" t="0" r="2658" b="0"/>
                  <wp:docPr id="12" name="Image 12" descr="L&amp;#39;île de Black Mór en DVD : L&amp;#39;Ile de Black Mór - AlloC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mp;#39;île de Black Mór en DVD : L&amp;#39;Ile de Black Mór - AlloCiné"/>
                          <pic:cNvPicPr>
                            <a:picLocks noChangeAspect="1" noChangeArrowheads="1"/>
                          </pic:cNvPicPr>
                        </pic:nvPicPr>
                        <pic:blipFill>
                          <a:blip r:embed="rId16"/>
                          <a:srcRect/>
                          <a:stretch>
                            <a:fillRect/>
                          </a:stretch>
                        </pic:blipFill>
                        <pic:spPr bwMode="auto">
                          <a:xfrm>
                            <a:off x="0" y="0"/>
                            <a:ext cx="3996449" cy="5328597"/>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B1546" w:rsidRPr="001965FD" w:rsidRDefault="006B1546" w:rsidP="00524114">
            <w:pPr>
              <w:spacing w:after="0" w:line="240" w:lineRule="auto"/>
              <w:jc w:val="center"/>
              <w:rPr>
                <w:rFonts w:asciiTheme="majorHAnsi" w:eastAsia="Times New Roman" w:hAnsiTheme="majorHAnsi" w:cs="Calibri"/>
                <w:color w:val="000000"/>
                <w:sz w:val="20"/>
                <w:szCs w:val="20"/>
              </w:rPr>
            </w:pPr>
          </w:p>
        </w:tc>
      </w:tr>
      <w:tr w:rsidR="00582BF7" w:rsidRPr="001965FD" w:rsidTr="00524114">
        <w:trPr>
          <w:trHeight w:val="190"/>
          <w:tblCellSpacing w:w="15" w:type="dxa"/>
        </w:trPr>
        <w:tc>
          <w:tcPr>
            <w:tcW w:w="0" w:type="auto"/>
            <w:shd w:val="clear" w:color="auto" w:fill="FFFFFF"/>
            <w:vAlign w:val="center"/>
            <w:hideMark/>
          </w:tcPr>
          <w:p w:rsidR="00582BF7" w:rsidRPr="001965FD" w:rsidRDefault="00582BF7" w:rsidP="00524114">
            <w:pPr>
              <w:spacing w:after="0" w:line="240" w:lineRule="auto"/>
              <w:jc w:val="center"/>
              <w:rPr>
                <w:rFonts w:asciiTheme="majorHAnsi" w:eastAsia="Times New Roman" w:hAnsiTheme="majorHAnsi" w:cs="Calibri"/>
                <w:color w:val="000000"/>
                <w:sz w:val="20"/>
                <w:szCs w:val="20"/>
              </w:rPr>
            </w:pPr>
          </w:p>
        </w:tc>
        <w:tc>
          <w:tcPr>
            <w:tcW w:w="0" w:type="auto"/>
            <w:shd w:val="clear" w:color="auto" w:fill="FFFFFF"/>
            <w:vAlign w:val="center"/>
            <w:hideMark/>
          </w:tcPr>
          <w:p w:rsidR="00582BF7" w:rsidRPr="001965FD" w:rsidRDefault="00582BF7" w:rsidP="00524114">
            <w:pPr>
              <w:spacing w:after="0" w:line="240" w:lineRule="auto"/>
              <w:jc w:val="center"/>
              <w:rPr>
                <w:rFonts w:asciiTheme="majorHAnsi" w:eastAsia="Times New Roman" w:hAnsiTheme="majorHAnsi" w:cs="Calibri"/>
                <w:color w:val="000000"/>
                <w:sz w:val="20"/>
                <w:szCs w:val="20"/>
              </w:rPr>
            </w:pPr>
          </w:p>
        </w:tc>
      </w:tr>
    </w:tbl>
    <w:p w:rsidR="00D90F5D" w:rsidRPr="00E072DE" w:rsidRDefault="00D90F5D" w:rsidP="00D90F5D">
      <w:pPr>
        <w:pStyle w:val="pays"/>
        <w:shd w:val="clear" w:color="auto" w:fill="FFFFFF"/>
        <w:spacing w:before="0" w:beforeAutospacing="0" w:after="0" w:afterAutospacing="0" w:line="200"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France</w:t>
      </w:r>
      <w:r w:rsidRPr="00E072DE">
        <w:rPr>
          <w:rFonts w:asciiTheme="majorHAnsi" w:hAnsiTheme="majorHAnsi"/>
          <w:sz w:val="20"/>
          <w:szCs w:val="20"/>
        </w:rPr>
        <w:t> </w:t>
      </w:r>
      <w:r w:rsidRPr="00E072DE">
        <w:rPr>
          <w:rFonts w:asciiTheme="majorHAnsi" w:hAnsiTheme="majorHAnsi"/>
          <w:sz w:val="20"/>
          <w:szCs w:val="20"/>
          <w:bdr w:val="none" w:sz="0" w:space="0" w:color="auto" w:frame="1"/>
        </w:rPr>
        <w:t>(2003)</w:t>
      </w:r>
    </w:p>
    <w:p w:rsidR="00D90F5D" w:rsidRPr="00E072DE" w:rsidRDefault="00D90F5D" w:rsidP="00D90F5D">
      <w:pPr>
        <w:pStyle w:val="genre"/>
        <w:shd w:val="clear" w:color="auto" w:fill="FFFFFF"/>
        <w:spacing w:before="0" w:beforeAutospacing="0" w:after="0" w:afterAutospacing="0" w:line="200"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Genre : </w:t>
      </w:r>
      <w:hyperlink r:id="rId17" w:history="1">
        <w:r w:rsidRPr="00E072DE">
          <w:rPr>
            <w:rStyle w:val="Lienhypertexte"/>
            <w:rFonts w:asciiTheme="majorHAnsi" w:hAnsiTheme="majorHAnsi"/>
            <w:color w:val="auto"/>
            <w:sz w:val="20"/>
            <w:szCs w:val="20"/>
            <w:u w:val="none"/>
            <w:bdr w:val="none" w:sz="0" w:space="0" w:color="auto" w:frame="1"/>
          </w:rPr>
          <w:t>Aventure</w:t>
        </w:r>
      </w:hyperlink>
    </w:p>
    <w:p w:rsidR="00D90F5D" w:rsidRPr="00E072DE" w:rsidRDefault="00D90F5D" w:rsidP="00D90F5D">
      <w:pPr>
        <w:pStyle w:val="ecriture"/>
        <w:shd w:val="clear" w:color="auto" w:fill="FFFFFF"/>
        <w:spacing w:before="0" w:beforeAutospacing="0" w:after="0" w:afterAutospacing="0" w:line="200"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Écriture cinématographique : </w:t>
      </w:r>
      <w:hyperlink r:id="rId18" w:history="1">
        <w:r w:rsidRPr="00E072DE">
          <w:rPr>
            <w:rStyle w:val="Lienhypertexte"/>
            <w:rFonts w:asciiTheme="majorHAnsi" w:hAnsiTheme="majorHAnsi"/>
            <w:color w:val="auto"/>
            <w:sz w:val="20"/>
            <w:szCs w:val="20"/>
            <w:u w:val="none"/>
            <w:bdr w:val="none" w:sz="0" w:space="0" w:color="auto" w:frame="1"/>
          </w:rPr>
          <w:t>Film d'animation</w:t>
        </w:r>
      </w:hyperlink>
    </w:p>
    <w:p w:rsidR="006B1546" w:rsidRPr="001965FD" w:rsidRDefault="006B1546">
      <w:pPr>
        <w:rPr>
          <w:rFonts w:asciiTheme="majorHAnsi" w:hAnsiTheme="majorHAnsi" w:cs="Helvetica"/>
          <w:color w:val="444444"/>
          <w:sz w:val="20"/>
          <w:szCs w:val="20"/>
        </w:rPr>
      </w:pPr>
    </w:p>
    <w:p w:rsidR="00D90F5D" w:rsidRPr="001965FD" w:rsidRDefault="00D90F5D" w:rsidP="00D90F5D">
      <w:pPr>
        <w:pStyle w:val="NormalWeb"/>
        <w:shd w:val="clear" w:color="auto" w:fill="FFFFFF"/>
        <w:spacing w:before="0" w:beforeAutospacing="0" w:after="219" w:afterAutospacing="0" w:line="164" w:lineRule="atLeast"/>
        <w:textAlignment w:val="baseline"/>
        <w:rPr>
          <w:rFonts w:asciiTheme="majorHAnsi" w:hAnsiTheme="majorHAnsi"/>
          <w:color w:val="444444"/>
          <w:sz w:val="20"/>
          <w:szCs w:val="20"/>
        </w:rPr>
      </w:pPr>
      <w:r w:rsidRPr="001965FD">
        <w:rPr>
          <w:rFonts w:asciiTheme="majorHAnsi" w:hAnsiTheme="majorHAnsi"/>
          <w:color w:val="444444"/>
          <w:sz w:val="20"/>
          <w:szCs w:val="20"/>
        </w:rPr>
        <w:t xml:space="preserve">1803, sur les côtes de Cornouailles. Un garçon de quinze ans, le Kid, vit dans un orphelinat où les enfants sont traités comme des bagnards. Il ne connaît pas son nom. Ses seuls moments de paix sont ceux où, au réfectoire, un vieux professeur lit un livre qui raconte la vie de Black </w:t>
      </w:r>
      <w:proofErr w:type="spellStart"/>
      <w:r w:rsidRPr="001965FD">
        <w:rPr>
          <w:rFonts w:asciiTheme="majorHAnsi" w:hAnsiTheme="majorHAnsi"/>
          <w:color w:val="444444"/>
          <w:sz w:val="20"/>
          <w:szCs w:val="20"/>
        </w:rPr>
        <w:t>Mor</w:t>
      </w:r>
      <w:proofErr w:type="spellEnd"/>
      <w:r w:rsidRPr="001965FD">
        <w:rPr>
          <w:rFonts w:asciiTheme="majorHAnsi" w:hAnsiTheme="majorHAnsi"/>
          <w:color w:val="444444"/>
          <w:sz w:val="20"/>
          <w:szCs w:val="20"/>
        </w:rPr>
        <w:t>, un célèbre pirate. Ses aventures fascinent le Kid, qui rêve de lui ressembler.</w:t>
      </w:r>
    </w:p>
    <w:p w:rsidR="00D90F5D" w:rsidRPr="001965FD" w:rsidRDefault="00D90F5D" w:rsidP="00D90F5D">
      <w:pPr>
        <w:pStyle w:val="NormalWeb"/>
        <w:shd w:val="clear" w:color="auto" w:fill="FFFFFF"/>
        <w:spacing w:before="0" w:beforeAutospacing="0" w:after="219" w:afterAutospacing="0" w:line="164" w:lineRule="atLeast"/>
        <w:textAlignment w:val="baseline"/>
        <w:rPr>
          <w:rFonts w:asciiTheme="majorHAnsi" w:hAnsiTheme="majorHAnsi"/>
          <w:color w:val="444444"/>
          <w:sz w:val="20"/>
          <w:szCs w:val="20"/>
        </w:rPr>
      </w:pPr>
      <w:r w:rsidRPr="001965FD">
        <w:rPr>
          <w:rFonts w:asciiTheme="majorHAnsi" w:hAnsiTheme="majorHAnsi"/>
          <w:color w:val="444444"/>
          <w:sz w:val="20"/>
          <w:szCs w:val="20"/>
        </w:rPr>
        <w:t xml:space="preserve">Un jour, arrive à l’orphelinat une lettre du père du Kid qui veut revoir son garçon. Mais le directeur s’y oppose. Le Kid s’échappe. Il a pour toute richesse le livre qui raconte les exploits de Black </w:t>
      </w:r>
      <w:proofErr w:type="spellStart"/>
      <w:r w:rsidRPr="001965FD">
        <w:rPr>
          <w:rFonts w:asciiTheme="majorHAnsi" w:hAnsiTheme="majorHAnsi"/>
          <w:color w:val="444444"/>
          <w:sz w:val="20"/>
          <w:szCs w:val="20"/>
        </w:rPr>
        <w:t>Mor</w:t>
      </w:r>
      <w:proofErr w:type="spellEnd"/>
      <w:r w:rsidRPr="001965FD">
        <w:rPr>
          <w:rFonts w:asciiTheme="majorHAnsi" w:hAnsiTheme="majorHAnsi"/>
          <w:color w:val="444444"/>
          <w:sz w:val="20"/>
          <w:szCs w:val="20"/>
        </w:rPr>
        <w:t xml:space="preserve"> et la carte d’une île au trésor. En compagnie de deux pilleurs d’épaves, Mac Gregor et La Ficelle, il dérobe leur bateau aux gardes-côtes et ils embarquent sur l’Atlantique. À bord, ils trouvent Taka, un déserteur noir, et un petit singe. Lors d’une escale sur une île, ils recueillent un petit moine qui s’avère être une fille. Malgré les lois de la piraterie (pas de femme sur un bateau), ils acceptent sa présence car elle a dérobé au Kid le plan de l’île. Étant la seule à savoir lire, c’est elle qui poursuit le récit des aventures de Black </w:t>
      </w:r>
      <w:proofErr w:type="spellStart"/>
      <w:r w:rsidRPr="001965FD">
        <w:rPr>
          <w:rFonts w:asciiTheme="majorHAnsi" w:hAnsiTheme="majorHAnsi"/>
          <w:color w:val="444444"/>
          <w:sz w:val="20"/>
          <w:szCs w:val="20"/>
        </w:rPr>
        <w:t>Mor</w:t>
      </w:r>
      <w:proofErr w:type="spellEnd"/>
      <w:r w:rsidRPr="001965FD">
        <w:rPr>
          <w:rFonts w:asciiTheme="majorHAnsi" w:hAnsiTheme="majorHAnsi"/>
          <w:color w:val="444444"/>
          <w:sz w:val="20"/>
          <w:szCs w:val="20"/>
        </w:rPr>
        <w:t>, dont la figure ne cesse d’obséder le Kid. À plusieurs reprises, il lui apparaît comme en rêve. Un jour, ils attaquent un galion portugais qui transporte des esclaves venus du Soudan. Ils obligent l’équipage à les ramener dans leur pays.</w:t>
      </w:r>
    </w:p>
    <w:p w:rsidR="00D90F5D" w:rsidRPr="001965FD" w:rsidRDefault="00D90F5D" w:rsidP="00D90F5D">
      <w:pPr>
        <w:pStyle w:val="NormalWeb"/>
        <w:shd w:val="clear" w:color="auto" w:fill="FFFFFF"/>
        <w:spacing w:before="0" w:beforeAutospacing="0" w:after="219" w:afterAutospacing="0" w:line="164" w:lineRule="atLeast"/>
        <w:textAlignment w:val="baseline"/>
        <w:rPr>
          <w:rFonts w:asciiTheme="majorHAnsi" w:hAnsiTheme="majorHAnsi"/>
          <w:color w:val="444444"/>
          <w:sz w:val="20"/>
          <w:szCs w:val="20"/>
        </w:rPr>
      </w:pPr>
      <w:r w:rsidRPr="001965FD">
        <w:rPr>
          <w:rFonts w:asciiTheme="majorHAnsi" w:hAnsiTheme="majorHAnsi"/>
          <w:color w:val="444444"/>
          <w:sz w:val="20"/>
          <w:szCs w:val="20"/>
        </w:rPr>
        <w:t>Les trois hommes qui accompagnent le Kid n’ont qu’une idée en tête : trouver l’île au trésor et faire fortune. Mais, pour le garçon, le voyage sera surtout initiatique. Au terme de son périple, il deviendra adulte, découvrira son identité et trouvera l’amour, laissant les richesses matérielles à ses compagnons de voyage.</w:t>
      </w:r>
    </w:p>
    <w:p w:rsidR="00D90F5D" w:rsidRPr="001965FD" w:rsidRDefault="00D90F5D">
      <w:pPr>
        <w:rPr>
          <w:rFonts w:asciiTheme="majorHAnsi" w:hAnsiTheme="majorHAnsi" w:cs="Helvetica"/>
          <w:color w:val="444444"/>
          <w:sz w:val="20"/>
          <w:szCs w:val="20"/>
        </w:rPr>
      </w:pPr>
    </w:p>
    <w:p w:rsidR="008F4CA5" w:rsidRPr="001965FD" w:rsidRDefault="008F4CA5">
      <w:pPr>
        <w:rPr>
          <w:rFonts w:asciiTheme="majorHAnsi" w:hAnsiTheme="majorHAnsi"/>
          <w:sz w:val="20"/>
          <w:szCs w:val="20"/>
        </w:rPr>
      </w:pPr>
      <w:r w:rsidRPr="001965FD">
        <w:rPr>
          <w:rFonts w:asciiTheme="majorHAnsi" w:hAnsiTheme="majorHAnsi" w:cs="Helvetica"/>
          <w:color w:val="444444"/>
          <w:sz w:val="20"/>
          <w:szCs w:val="20"/>
        </w:rPr>
        <w:t>Sou</w:t>
      </w:r>
      <w:r w:rsidR="0085525E">
        <w:rPr>
          <w:rFonts w:asciiTheme="majorHAnsi" w:hAnsiTheme="majorHAnsi" w:cs="Helvetica"/>
          <w:color w:val="444444"/>
          <w:sz w:val="20"/>
          <w:szCs w:val="20"/>
        </w:rPr>
        <w:t>r</w:t>
      </w:r>
      <w:r w:rsidRPr="001965FD">
        <w:rPr>
          <w:rFonts w:asciiTheme="majorHAnsi" w:hAnsiTheme="majorHAnsi" w:cs="Helvetica"/>
          <w:color w:val="444444"/>
          <w:sz w:val="20"/>
          <w:szCs w:val="20"/>
        </w:rPr>
        <w:t xml:space="preserve">ce : transmettre le cinéma </w:t>
      </w:r>
      <w:hyperlink r:id="rId19" w:history="1">
        <w:r w:rsidR="00D90F5D" w:rsidRPr="001965FD">
          <w:rPr>
            <w:rStyle w:val="Lienhypertexte"/>
            <w:rFonts w:asciiTheme="majorHAnsi" w:hAnsiTheme="majorHAnsi" w:cs="Helvetica"/>
            <w:sz w:val="20"/>
            <w:szCs w:val="20"/>
          </w:rPr>
          <w:t>https://transmettrelecinema.com/film/ile-de-black-mor-l/</w:t>
        </w:r>
      </w:hyperlink>
    </w:p>
    <w:p w:rsidR="0085525E" w:rsidRDefault="00D90F5D">
      <w:pPr>
        <w:rPr>
          <w:rFonts w:asciiTheme="majorHAnsi" w:hAnsiTheme="majorHAnsi"/>
          <w:sz w:val="20"/>
          <w:szCs w:val="20"/>
        </w:rPr>
      </w:pPr>
      <w:r w:rsidRPr="001965FD">
        <w:rPr>
          <w:rFonts w:asciiTheme="majorHAnsi" w:hAnsiTheme="majorHAnsi"/>
          <w:sz w:val="20"/>
          <w:szCs w:val="20"/>
        </w:rPr>
        <w:lastRenderedPageBreak/>
        <w:t>L’Homme de Rio</w:t>
      </w:r>
    </w:p>
    <w:p w:rsidR="008F4CA5" w:rsidRPr="001965FD" w:rsidRDefault="00D90F5D">
      <w:pPr>
        <w:rPr>
          <w:rFonts w:asciiTheme="majorHAnsi" w:hAnsiTheme="majorHAnsi"/>
          <w:sz w:val="20"/>
          <w:szCs w:val="20"/>
        </w:rPr>
      </w:pPr>
      <w:r w:rsidRPr="001965FD">
        <w:rPr>
          <w:rFonts w:asciiTheme="majorHAnsi" w:hAnsiTheme="majorHAnsi"/>
          <w:sz w:val="20"/>
          <w:szCs w:val="20"/>
        </w:rPr>
        <w:t xml:space="preserve"> 3</w:t>
      </w:r>
      <w:r w:rsidRPr="001965FD">
        <w:rPr>
          <w:rFonts w:asciiTheme="majorHAnsi" w:hAnsiTheme="majorHAnsi"/>
          <w:sz w:val="20"/>
          <w:szCs w:val="20"/>
          <w:vertAlign w:val="superscript"/>
        </w:rPr>
        <w:t>ème</w:t>
      </w:r>
      <w:r w:rsidRPr="001965FD">
        <w:rPr>
          <w:rFonts w:asciiTheme="majorHAnsi" w:hAnsiTheme="majorHAnsi"/>
          <w:sz w:val="20"/>
          <w:szCs w:val="20"/>
        </w:rPr>
        <w:t xml:space="preserve"> Trimestre 4/3</w:t>
      </w:r>
      <w:r w:rsidRPr="001965FD">
        <w:rPr>
          <w:rFonts w:asciiTheme="majorHAnsi" w:hAnsiTheme="majorHAnsi"/>
          <w:sz w:val="20"/>
          <w:szCs w:val="20"/>
          <w:vertAlign w:val="superscript"/>
        </w:rPr>
        <w:t>ème</w:t>
      </w:r>
    </w:p>
    <w:p w:rsidR="00D90F5D" w:rsidRPr="001965FD" w:rsidRDefault="00D90F5D">
      <w:pPr>
        <w:rPr>
          <w:rFonts w:asciiTheme="majorHAnsi" w:hAnsiTheme="majorHAnsi"/>
          <w:sz w:val="20"/>
          <w:szCs w:val="20"/>
        </w:rPr>
      </w:pPr>
      <w:r w:rsidRPr="001965FD">
        <w:rPr>
          <w:rFonts w:asciiTheme="majorHAnsi" w:hAnsiTheme="majorHAnsi"/>
          <w:noProof/>
          <w:sz w:val="20"/>
          <w:szCs w:val="20"/>
        </w:rPr>
        <w:drawing>
          <wp:inline distT="0" distB="0" distL="0" distR="0">
            <wp:extent cx="5319028" cy="7420044"/>
            <wp:effectExtent l="19050" t="0" r="0" b="0"/>
            <wp:docPr id="8" name="Image 15" descr="Les Acacias • L&amp;#39;Homme de 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 Acacias • L&amp;#39;Homme de Rio"/>
                    <pic:cNvPicPr>
                      <a:picLocks noChangeAspect="1" noChangeArrowheads="1"/>
                    </pic:cNvPicPr>
                  </pic:nvPicPr>
                  <pic:blipFill>
                    <a:blip r:embed="rId20"/>
                    <a:srcRect/>
                    <a:stretch>
                      <a:fillRect/>
                    </a:stretch>
                  </pic:blipFill>
                  <pic:spPr bwMode="auto">
                    <a:xfrm>
                      <a:off x="0" y="0"/>
                      <a:ext cx="5323332" cy="7426048"/>
                    </a:xfrm>
                    <a:prstGeom prst="rect">
                      <a:avLst/>
                    </a:prstGeom>
                    <a:noFill/>
                    <a:ln w="9525">
                      <a:noFill/>
                      <a:miter lim="800000"/>
                      <a:headEnd/>
                      <a:tailEnd/>
                    </a:ln>
                  </pic:spPr>
                </pic:pic>
              </a:graphicData>
            </a:graphic>
          </wp:inline>
        </w:drawing>
      </w:r>
    </w:p>
    <w:p w:rsidR="00D90F5D" w:rsidRPr="001965FD" w:rsidRDefault="00D90F5D" w:rsidP="00D90F5D">
      <w:pPr>
        <w:pStyle w:val="pays"/>
        <w:shd w:val="clear" w:color="auto" w:fill="FFFFFF"/>
        <w:spacing w:before="0" w:beforeAutospacing="0" w:after="0" w:afterAutospacing="0" w:line="200" w:lineRule="atLeast"/>
        <w:textAlignment w:val="baseline"/>
        <w:rPr>
          <w:rFonts w:asciiTheme="majorHAnsi" w:hAnsiTheme="majorHAnsi"/>
          <w:color w:val="444444"/>
          <w:sz w:val="20"/>
          <w:szCs w:val="20"/>
        </w:rPr>
      </w:pPr>
      <w:r w:rsidRPr="001965FD">
        <w:rPr>
          <w:rFonts w:asciiTheme="majorHAnsi" w:hAnsiTheme="majorHAnsi"/>
          <w:color w:val="444444"/>
          <w:sz w:val="20"/>
          <w:szCs w:val="20"/>
          <w:bdr w:val="none" w:sz="0" w:space="0" w:color="auto" w:frame="1"/>
        </w:rPr>
        <w:t>France</w:t>
      </w:r>
      <w:r w:rsidRPr="001965FD">
        <w:rPr>
          <w:rFonts w:asciiTheme="majorHAnsi" w:hAnsiTheme="majorHAnsi"/>
          <w:color w:val="444444"/>
          <w:sz w:val="20"/>
          <w:szCs w:val="20"/>
        </w:rPr>
        <w:t> </w:t>
      </w:r>
      <w:r w:rsidRPr="001965FD">
        <w:rPr>
          <w:rFonts w:asciiTheme="majorHAnsi" w:hAnsiTheme="majorHAnsi"/>
          <w:color w:val="444444"/>
          <w:sz w:val="20"/>
          <w:szCs w:val="20"/>
          <w:bdr w:val="none" w:sz="0" w:space="0" w:color="auto" w:frame="1"/>
        </w:rPr>
        <w:t>(1964)</w:t>
      </w:r>
    </w:p>
    <w:p w:rsidR="00D90F5D" w:rsidRPr="00E072DE" w:rsidRDefault="00D90F5D" w:rsidP="00D90F5D">
      <w:pPr>
        <w:pStyle w:val="genre"/>
        <w:shd w:val="clear" w:color="auto" w:fill="FFFFFF"/>
        <w:spacing w:before="0" w:beforeAutospacing="0" w:after="0" w:afterAutospacing="0" w:line="200" w:lineRule="atLeast"/>
        <w:textAlignment w:val="baseline"/>
        <w:rPr>
          <w:rFonts w:asciiTheme="majorHAnsi" w:hAnsiTheme="majorHAnsi"/>
          <w:sz w:val="20"/>
          <w:szCs w:val="20"/>
        </w:rPr>
      </w:pPr>
      <w:r w:rsidRPr="001965FD">
        <w:rPr>
          <w:rFonts w:asciiTheme="majorHAnsi" w:hAnsiTheme="majorHAnsi"/>
          <w:color w:val="444444"/>
          <w:sz w:val="20"/>
          <w:szCs w:val="20"/>
          <w:bdr w:val="none" w:sz="0" w:space="0" w:color="auto" w:frame="1"/>
        </w:rPr>
        <w:t>Genre :</w:t>
      </w:r>
      <w:r w:rsidRPr="00E072DE">
        <w:rPr>
          <w:rFonts w:asciiTheme="majorHAnsi" w:hAnsiTheme="majorHAnsi"/>
          <w:sz w:val="20"/>
          <w:szCs w:val="20"/>
          <w:bdr w:val="none" w:sz="0" w:space="0" w:color="auto" w:frame="1"/>
        </w:rPr>
        <w:t> </w:t>
      </w:r>
      <w:hyperlink r:id="rId21" w:history="1">
        <w:r w:rsidRPr="00E072DE">
          <w:rPr>
            <w:rStyle w:val="Lienhypertexte"/>
            <w:rFonts w:asciiTheme="majorHAnsi" w:hAnsiTheme="majorHAnsi"/>
            <w:color w:val="auto"/>
            <w:sz w:val="20"/>
            <w:szCs w:val="20"/>
            <w:u w:val="none"/>
            <w:bdr w:val="none" w:sz="0" w:space="0" w:color="auto" w:frame="1"/>
          </w:rPr>
          <w:t>Comédie</w:t>
        </w:r>
      </w:hyperlink>
    </w:p>
    <w:p w:rsidR="00D90F5D" w:rsidRPr="00E072DE" w:rsidRDefault="00D90F5D" w:rsidP="00D90F5D">
      <w:pPr>
        <w:pStyle w:val="ecriture"/>
        <w:shd w:val="clear" w:color="auto" w:fill="FFFFFF"/>
        <w:spacing w:before="0" w:beforeAutospacing="0" w:after="0" w:afterAutospacing="0" w:line="200"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Écriture cinématographique : </w:t>
      </w:r>
      <w:hyperlink r:id="rId22" w:history="1">
        <w:r w:rsidRPr="00E072DE">
          <w:rPr>
            <w:rStyle w:val="Lienhypertexte"/>
            <w:rFonts w:asciiTheme="majorHAnsi" w:hAnsiTheme="majorHAnsi"/>
            <w:color w:val="auto"/>
            <w:sz w:val="20"/>
            <w:szCs w:val="20"/>
            <w:u w:val="none"/>
            <w:bdr w:val="none" w:sz="0" w:space="0" w:color="auto" w:frame="1"/>
          </w:rPr>
          <w:t>Fiction</w:t>
        </w:r>
      </w:hyperlink>
    </w:p>
    <w:p w:rsidR="00D90F5D" w:rsidRPr="001965FD" w:rsidRDefault="00D90F5D">
      <w:pPr>
        <w:rPr>
          <w:rFonts w:asciiTheme="majorHAnsi" w:hAnsiTheme="majorHAnsi"/>
          <w:sz w:val="20"/>
          <w:szCs w:val="20"/>
        </w:rPr>
      </w:pPr>
    </w:p>
    <w:p w:rsidR="006B1546" w:rsidRPr="001965FD" w:rsidRDefault="00D90F5D">
      <w:pPr>
        <w:rPr>
          <w:rFonts w:asciiTheme="majorHAnsi" w:hAnsiTheme="majorHAnsi"/>
          <w:sz w:val="20"/>
          <w:szCs w:val="20"/>
        </w:rPr>
      </w:pPr>
      <w:r w:rsidRPr="001965FD">
        <w:rPr>
          <w:rFonts w:asciiTheme="majorHAnsi" w:hAnsiTheme="majorHAnsi"/>
          <w:color w:val="444444"/>
          <w:sz w:val="20"/>
          <w:szCs w:val="20"/>
          <w:shd w:val="clear" w:color="auto" w:fill="FFFFFF"/>
        </w:rPr>
        <w:t xml:space="preserve">En permission pour une semaine, le soldat de 2e classe Adrien </w:t>
      </w:r>
      <w:proofErr w:type="spellStart"/>
      <w:r w:rsidRPr="001965FD">
        <w:rPr>
          <w:rFonts w:asciiTheme="majorHAnsi" w:hAnsiTheme="majorHAnsi"/>
          <w:color w:val="444444"/>
          <w:sz w:val="20"/>
          <w:szCs w:val="20"/>
          <w:shd w:val="clear" w:color="auto" w:fill="FFFFFF"/>
        </w:rPr>
        <w:t>Dufourquet</w:t>
      </w:r>
      <w:proofErr w:type="spellEnd"/>
      <w:r w:rsidRPr="001965FD">
        <w:rPr>
          <w:rFonts w:asciiTheme="majorHAnsi" w:hAnsiTheme="majorHAnsi"/>
          <w:color w:val="444444"/>
          <w:sz w:val="20"/>
          <w:szCs w:val="20"/>
          <w:shd w:val="clear" w:color="auto" w:fill="FFFFFF"/>
        </w:rPr>
        <w:t xml:space="preserve"> arrive à Paris pour retrouver sa fiancée Agnès. Au même moment, une statuette amazonienne est volée au musée de l’Homme. Elle fait partie d’un ensemble de statues rapportées par trois explorateurs : le professeur Catalan, le professeur </w:t>
      </w:r>
      <w:proofErr w:type="spellStart"/>
      <w:r w:rsidRPr="001965FD">
        <w:rPr>
          <w:rFonts w:asciiTheme="majorHAnsi" w:hAnsiTheme="majorHAnsi"/>
          <w:color w:val="444444"/>
          <w:sz w:val="20"/>
          <w:szCs w:val="20"/>
          <w:shd w:val="clear" w:color="auto" w:fill="FFFFFF"/>
        </w:rPr>
        <w:t>Villermosa</w:t>
      </w:r>
      <w:proofErr w:type="spellEnd"/>
      <w:r w:rsidRPr="001965FD">
        <w:rPr>
          <w:rFonts w:asciiTheme="majorHAnsi" w:hAnsiTheme="majorHAnsi"/>
          <w:color w:val="444444"/>
          <w:sz w:val="20"/>
          <w:szCs w:val="20"/>
          <w:shd w:val="clear" w:color="auto" w:fill="FFFFFF"/>
        </w:rPr>
        <w:t>, tragiquement disparu, et Mario de Castro, un riche homme d’affaires brésilien. Quelque temps plus tard, le professeur Catalan est enlevé devant le musée. De son côté, Adrien rejoint Agnès, laquelle n’est autre que la fille de l’explorateur disparu. Hélas, la jeune femme est enlevée à son tour. Adrien se lance à la poursuite des ravisseurs…</w:t>
      </w:r>
    </w:p>
    <w:p w:rsidR="006B1546" w:rsidRPr="001965FD" w:rsidRDefault="006B1546">
      <w:pPr>
        <w:rPr>
          <w:rFonts w:asciiTheme="majorHAnsi" w:hAnsiTheme="majorHAnsi"/>
          <w:sz w:val="20"/>
          <w:szCs w:val="20"/>
        </w:rPr>
      </w:pPr>
      <w:r w:rsidRPr="001965FD">
        <w:rPr>
          <w:rFonts w:asciiTheme="majorHAnsi" w:hAnsiTheme="majorHAnsi"/>
          <w:sz w:val="20"/>
          <w:szCs w:val="20"/>
        </w:rPr>
        <w:t xml:space="preserve">Source : transmettre le cinéma </w:t>
      </w:r>
      <w:hyperlink r:id="rId23" w:history="1">
        <w:r w:rsidR="00D90F5D" w:rsidRPr="001965FD">
          <w:rPr>
            <w:rStyle w:val="Lienhypertexte"/>
            <w:rFonts w:asciiTheme="majorHAnsi" w:hAnsiTheme="majorHAnsi"/>
            <w:sz w:val="20"/>
            <w:szCs w:val="20"/>
          </w:rPr>
          <w:t>https://transmettrelecinema.com/film/homme-de-rio-l/</w:t>
        </w:r>
      </w:hyperlink>
    </w:p>
    <w:p w:rsidR="00D90F5D" w:rsidRPr="001965FD" w:rsidRDefault="00D90F5D">
      <w:pPr>
        <w:rPr>
          <w:rFonts w:asciiTheme="majorHAnsi" w:hAnsiTheme="majorHAnsi"/>
          <w:sz w:val="20"/>
          <w:szCs w:val="20"/>
        </w:rPr>
      </w:pPr>
    </w:p>
    <w:p w:rsidR="0085525E" w:rsidRDefault="00D90F5D" w:rsidP="001F5774">
      <w:pPr>
        <w:rPr>
          <w:rFonts w:asciiTheme="majorHAnsi" w:hAnsiTheme="majorHAnsi"/>
          <w:sz w:val="20"/>
          <w:szCs w:val="20"/>
        </w:rPr>
      </w:pPr>
      <w:r w:rsidRPr="001965FD">
        <w:rPr>
          <w:rFonts w:asciiTheme="majorHAnsi" w:hAnsiTheme="majorHAnsi"/>
          <w:sz w:val="20"/>
          <w:szCs w:val="20"/>
        </w:rPr>
        <w:t xml:space="preserve">OSS 117, le Caire nid d’espions </w:t>
      </w:r>
      <w:r w:rsidR="001F5774" w:rsidRPr="001965FD">
        <w:rPr>
          <w:rFonts w:asciiTheme="majorHAnsi" w:hAnsiTheme="majorHAnsi"/>
          <w:sz w:val="20"/>
          <w:szCs w:val="20"/>
        </w:rPr>
        <w:t xml:space="preserve"> </w:t>
      </w:r>
    </w:p>
    <w:p w:rsidR="001F5774" w:rsidRPr="001965FD" w:rsidRDefault="001F5774" w:rsidP="001F5774">
      <w:pPr>
        <w:rPr>
          <w:rFonts w:asciiTheme="majorHAnsi" w:hAnsiTheme="majorHAnsi"/>
          <w:sz w:val="20"/>
          <w:szCs w:val="20"/>
        </w:rPr>
      </w:pPr>
      <w:r w:rsidRPr="001965FD">
        <w:rPr>
          <w:rFonts w:asciiTheme="majorHAnsi" w:hAnsiTheme="majorHAnsi"/>
          <w:sz w:val="20"/>
          <w:szCs w:val="20"/>
        </w:rPr>
        <w:t>3</w:t>
      </w:r>
      <w:r w:rsidRPr="001965FD">
        <w:rPr>
          <w:rFonts w:asciiTheme="majorHAnsi" w:hAnsiTheme="majorHAnsi"/>
          <w:sz w:val="20"/>
          <w:szCs w:val="20"/>
          <w:vertAlign w:val="superscript"/>
        </w:rPr>
        <w:t>ème</w:t>
      </w:r>
      <w:r w:rsidRPr="001965FD">
        <w:rPr>
          <w:rFonts w:asciiTheme="majorHAnsi" w:hAnsiTheme="majorHAnsi"/>
          <w:sz w:val="20"/>
          <w:szCs w:val="20"/>
        </w:rPr>
        <w:t xml:space="preserve"> Trimestre Lycéens et Apprentis</w:t>
      </w:r>
    </w:p>
    <w:p w:rsidR="001F5774" w:rsidRPr="001965FD" w:rsidRDefault="001F5774" w:rsidP="001F5774">
      <w:pPr>
        <w:rPr>
          <w:rFonts w:asciiTheme="majorHAnsi" w:hAnsiTheme="majorHAnsi"/>
          <w:sz w:val="20"/>
          <w:szCs w:val="20"/>
        </w:rPr>
      </w:pPr>
      <w:r w:rsidRPr="001965FD">
        <w:rPr>
          <w:rFonts w:asciiTheme="majorHAnsi" w:hAnsiTheme="majorHAnsi"/>
          <w:noProof/>
          <w:sz w:val="20"/>
          <w:szCs w:val="20"/>
        </w:rPr>
        <w:drawing>
          <wp:inline distT="0" distB="0" distL="0" distR="0">
            <wp:extent cx="4305300" cy="4305300"/>
            <wp:effectExtent l="19050" t="0" r="0" b="0"/>
            <wp:docPr id="21" name="Image 21" descr="Affiche de film OSS 117 : Le Caire nid d&amp;#39;esp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fiche de film OSS 117 : Le Caire nid d&amp;#39;espions"/>
                    <pic:cNvPicPr>
                      <a:picLocks noChangeAspect="1" noChangeArrowheads="1"/>
                    </pic:cNvPicPr>
                  </pic:nvPicPr>
                  <pic:blipFill>
                    <a:blip r:embed="rId24"/>
                    <a:srcRect/>
                    <a:stretch>
                      <a:fillRect/>
                    </a:stretch>
                  </pic:blipFill>
                  <pic:spPr bwMode="auto">
                    <a:xfrm>
                      <a:off x="0" y="0"/>
                      <a:ext cx="4305300" cy="4305300"/>
                    </a:xfrm>
                    <a:prstGeom prst="rect">
                      <a:avLst/>
                    </a:prstGeom>
                    <a:noFill/>
                    <a:ln w="9525">
                      <a:noFill/>
                      <a:miter lim="800000"/>
                      <a:headEnd/>
                      <a:tailEnd/>
                    </a:ln>
                  </pic:spPr>
                </pic:pic>
              </a:graphicData>
            </a:graphic>
          </wp:inline>
        </w:drawing>
      </w:r>
    </w:p>
    <w:p w:rsidR="001F5774" w:rsidRPr="001965FD" w:rsidRDefault="001F5774" w:rsidP="001F5774">
      <w:pPr>
        <w:pStyle w:val="pays"/>
        <w:shd w:val="clear" w:color="auto" w:fill="FFFFFF"/>
        <w:spacing w:before="0" w:beforeAutospacing="0" w:after="0" w:afterAutospacing="0" w:line="200" w:lineRule="atLeast"/>
        <w:textAlignment w:val="baseline"/>
        <w:rPr>
          <w:rFonts w:asciiTheme="majorHAnsi" w:hAnsiTheme="majorHAnsi"/>
          <w:color w:val="444444"/>
          <w:sz w:val="20"/>
          <w:szCs w:val="20"/>
        </w:rPr>
      </w:pPr>
      <w:r w:rsidRPr="001965FD">
        <w:rPr>
          <w:rFonts w:asciiTheme="majorHAnsi" w:hAnsiTheme="majorHAnsi"/>
          <w:color w:val="444444"/>
          <w:sz w:val="20"/>
          <w:szCs w:val="20"/>
          <w:bdr w:val="none" w:sz="0" w:space="0" w:color="auto" w:frame="1"/>
        </w:rPr>
        <w:t>France</w:t>
      </w:r>
      <w:r w:rsidRPr="001965FD">
        <w:rPr>
          <w:rFonts w:asciiTheme="majorHAnsi" w:hAnsiTheme="majorHAnsi"/>
          <w:color w:val="444444"/>
          <w:sz w:val="20"/>
          <w:szCs w:val="20"/>
        </w:rPr>
        <w:t> </w:t>
      </w:r>
      <w:r w:rsidRPr="001965FD">
        <w:rPr>
          <w:rFonts w:asciiTheme="majorHAnsi" w:hAnsiTheme="majorHAnsi"/>
          <w:color w:val="444444"/>
          <w:sz w:val="20"/>
          <w:szCs w:val="20"/>
          <w:bdr w:val="none" w:sz="0" w:space="0" w:color="auto" w:frame="1"/>
        </w:rPr>
        <w:t>(2006)</w:t>
      </w:r>
    </w:p>
    <w:p w:rsidR="001F5774" w:rsidRPr="00E072DE" w:rsidRDefault="001F5774" w:rsidP="001F5774">
      <w:pPr>
        <w:pStyle w:val="genre"/>
        <w:shd w:val="clear" w:color="auto" w:fill="FFFFFF"/>
        <w:spacing w:before="0" w:beforeAutospacing="0" w:after="0" w:afterAutospacing="0" w:line="200" w:lineRule="atLeast"/>
        <w:textAlignment w:val="baseline"/>
        <w:rPr>
          <w:rFonts w:asciiTheme="majorHAnsi" w:hAnsiTheme="majorHAnsi"/>
          <w:sz w:val="20"/>
          <w:szCs w:val="20"/>
        </w:rPr>
      </w:pPr>
      <w:r w:rsidRPr="00E072DE">
        <w:rPr>
          <w:rFonts w:asciiTheme="majorHAnsi" w:hAnsiTheme="majorHAnsi"/>
          <w:sz w:val="20"/>
          <w:szCs w:val="20"/>
          <w:bdr w:val="none" w:sz="0" w:space="0" w:color="auto" w:frame="1"/>
        </w:rPr>
        <w:t>Genre : </w:t>
      </w:r>
      <w:hyperlink r:id="rId25" w:history="1">
        <w:r w:rsidRPr="00E072DE">
          <w:rPr>
            <w:rStyle w:val="Lienhypertexte"/>
            <w:rFonts w:asciiTheme="majorHAnsi" w:hAnsiTheme="majorHAnsi"/>
            <w:color w:val="auto"/>
            <w:sz w:val="20"/>
            <w:szCs w:val="20"/>
            <w:u w:val="none"/>
            <w:bdr w:val="none" w:sz="0" w:space="0" w:color="auto" w:frame="1"/>
          </w:rPr>
          <w:t>Action</w:t>
        </w:r>
      </w:hyperlink>
      <w:r w:rsidRPr="00E072DE">
        <w:rPr>
          <w:rFonts w:asciiTheme="majorHAnsi" w:hAnsiTheme="majorHAnsi"/>
          <w:sz w:val="20"/>
          <w:szCs w:val="20"/>
          <w:bdr w:val="none" w:sz="0" w:space="0" w:color="auto" w:frame="1"/>
        </w:rPr>
        <w:t>, </w:t>
      </w:r>
      <w:hyperlink r:id="rId26" w:history="1">
        <w:r w:rsidRPr="00E072DE">
          <w:rPr>
            <w:rStyle w:val="Lienhypertexte"/>
            <w:rFonts w:asciiTheme="majorHAnsi" w:hAnsiTheme="majorHAnsi"/>
            <w:color w:val="auto"/>
            <w:sz w:val="20"/>
            <w:szCs w:val="20"/>
            <w:u w:val="none"/>
            <w:bdr w:val="none" w:sz="0" w:space="0" w:color="auto" w:frame="1"/>
          </w:rPr>
          <w:t>Comédie</w:t>
        </w:r>
      </w:hyperlink>
      <w:r w:rsidRPr="00E072DE">
        <w:rPr>
          <w:rFonts w:asciiTheme="majorHAnsi" w:hAnsiTheme="majorHAnsi"/>
          <w:sz w:val="20"/>
          <w:szCs w:val="20"/>
          <w:bdr w:val="none" w:sz="0" w:space="0" w:color="auto" w:frame="1"/>
        </w:rPr>
        <w:t>, </w:t>
      </w:r>
      <w:hyperlink r:id="rId27" w:history="1">
        <w:r w:rsidRPr="00E072DE">
          <w:rPr>
            <w:rStyle w:val="Lienhypertexte"/>
            <w:rFonts w:asciiTheme="majorHAnsi" w:hAnsiTheme="majorHAnsi"/>
            <w:color w:val="auto"/>
            <w:sz w:val="20"/>
            <w:szCs w:val="20"/>
            <w:u w:val="none"/>
            <w:bdr w:val="none" w:sz="0" w:space="0" w:color="auto" w:frame="1"/>
          </w:rPr>
          <w:t>Espionnage</w:t>
        </w:r>
      </w:hyperlink>
    </w:p>
    <w:p w:rsidR="001F5774" w:rsidRPr="00E072DE" w:rsidRDefault="001F5774" w:rsidP="001F5774">
      <w:pPr>
        <w:pStyle w:val="ecriture"/>
        <w:shd w:val="clear" w:color="auto" w:fill="FFFFFF"/>
        <w:spacing w:before="0" w:beforeAutospacing="0" w:after="0" w:afterAutospacing="0" w:line="200" w:lineRule="atLeast"/>
        <w:textAlignment w:val="baseline"/>
        <w:rPr>
          <w:rFonts w:asciiTheme="majorHAnsi" w:hAnsiTheme="majorHAnsi"/>
          <w:sz w:val="20"/>
          <w:szCs w:val="20"/>
          <w:bdr w:val="none" w:sz="0" w:space="0" w:color="auto" w:frame="1"/>
        </w:rPr>
      </w:pPr>
      <w:r w:rsidRPr="00E072DE">
        <w:rPr>
          <w:rFonts w:asciiTheme="majorHAnsi" w:hAnsiTheme="majorHAnsi"/>
          <w:sz w:val="20"/>
          <w:szCs w:val="20"/>
          <w:bdr w:val="none" w:sz="0" w:space="0" w:color="auto" w:frame="1"/>
        </w:rPr>
        <w:t>Écriture cinématographique : </w:t>
      </w:r>
      <w:hyperlink r:id="rId28" w:history="1">
        <w:r w:rsidRPr="00E072DE">
          <w:rPr>
            <w:rStyle w:val="Lienhypertexte"/>
            <w:rFonts w:asciiTheme="majorHAnsi" w:hAnsiTheme="majorHAnsi"/>
            <w:color w:val="auto"/>
            <w:sz w:val="20"/>
            <w:szCs w:val="20"/>
            <w:u w:val="none"/>
            <w:bdr w:val="none" w:sz="0" w:space="0" w:color="auto" w:frame="1"/>
          </w:rPr>
          <w:t>Fiction</w:t>
        </w:r>
      </w:hyperlink>
    </w:p>
    <w:p w:rsidR="001F5774" w:rsidRPr="001965FD" w:rsidRDefault="001F5774" w:rsidP="001F5774">
      <w:pPr>
        <w:pStyle w:val="ecriture"/>
        <w:shd w:val="clear" w:color="auto" w:fill="FFFFFF"/>
        <w:spacing w:before="0" w:beforeAutospacing="0" w:after="0" w:afterAutospacing="0" w:line="200" w:lineRule="atLeast"/>
        <w:textAlignment w:val="baseline"/>
        <w:rPr>
          <w:rFonts w:asciiTheme="majorHAnsi" w:hAnsiTheme="majorHAnsi"/>
          <w:color w:val="444444"/>
          <w:sz w:val="20"/>
          <w:szCs w:val="20"/>
          <w:bdr w:val="none" w:sz="0" w:space="0" w:color="auto" w:frame="1"/>
        </w:rPr>
      </w:pPr>
    </w:p>
    <w:p w:rsidR="00D90F5D" w:rsidRPr="001965FD" w:rsidRDefault="001F5774" w:rsidP="001F5774">
      <w:pPr>
        <w:pStyle w:val="ecriture"/>
        <w:shd w:val="clear" w:color="auto" w:fill="FFFFFF"/>
        <w:spacing w:before="0" w:beforeAutospacing="0" w:after="0" w:afterAutospacing="0" w:line="200" w:lineRule="atLeast"/>
        <w:textAlignment w:val="baseline"/>
        <w:rPr>
          <w:rFonts w:asciiTheme="majorHAnsi" w:hAnsiTheme="majorHAnsi"/>
          <w:sz w:val="20"/>
          <w:szCs w:val="20"/>
        </w:rPr>
      </w:pPr>
      <w:r w:rsidRPr="001965FD">
        <w:rPr>
          <w:rFonts w:asciiTheme="majorHAnsi" w:hAnsiTheme="majorHAnsi"/>
          <w:color w:val="444444"/>
          <w:sz w:val="20"/>
          <w:szCs w:val="20"/>
          <w:shd w:val="clear" w:color="auto" w:fill="FFFFFF"/>
        </w:rPr>
        <w:t>Égypte, 1955, le Caire est un véritable nid d’espions. Tout le monde se méfie de tout le monde, tout le monde complote contre tout le monde : Anglais, Français, Soviétiques, la famille du Roi déchu Farouk qui veut retrouver son trône, les Aigles de Kheops, secte religieuse qui veut prendre le pouvoir. Le Président de la République Française, Monsieur René Coty, envoie son arme maîtresse mettre de l’ordre dans cette pétaudière au bord du chaos : Hubert Bonisseur de la Bath, dit OSS 117.</w:t>
      </w:r>
    </w:p>
    <w:p w:rsidR="00D90F5D" w:rsidRPr="001965FD" w:rsidRDefault="00D90F5D">
      <w:pPr>
        <w:rPr>
          <w:rFonts w:asciiTheme="majorHAnsi" w:hAnsiTheme="majorHAnsi"/>
          <w:sz w:val="20"/>
          <w:szCs w:val="20"/>
        </w:rPr>
      </w:pPr>
    </w:p>
    <w:p w:rsidR="00D90F5D" w:rsidRDefault="001F5774">
      <w:pPr>
        <w:rPr>
          <w:rFonts w:asciiTheme="majorHAnsi" w:hAnsiTheme="majorHAnsi"/>
          <w:sz w:val="20"/>
          <w:szCs w:val="20"/>
        </w:rPr>
      </w:pPr>
      <w:r w:rsidRPr="001965FD">
        <w:rPr>
          <w:rFonts w:asciiTheme="majorHAnsi" w:hAnsiTheme="majorHAnsi"/>
          <w:sz w:val="20"/>
          <w:szCs w:val="20"/>
        </w:rPr>
        <w:t xml:space="preserve">Source : transmettre le cinéma </w:t>
      </w:r>
      <w:hyperlink r:id="rId29" w:history="1">
        <w:r w:rsidRPr="001965FD">
          <w:rPr>
            <w:rStyle w:val="Lienhypertexte"/>
            <w:rFonts w:asciiTheme="majorHAnsi" w:hAnsiTheme="majorHAnsi"/>
            <w:sz w:val="20"/>
            <w:szCs w:val="20"/>
          </w:rPr>
          <w:t>https://transmettrelecinema.com/film/oss-117-caire-nid-despions/</w:t>
        </w:r>
      </w:hyperlink>
    </w:p>
    <w:p w:rsidR="0085525E" w:rsidRDefault="0085525E">
      <w:pPr>
        <w:rPr>
          <w:rFonts w:asciiTheme="majorHAnsi" w:hAnsiTheme="majorHAnsi"/>
          <w:sz w:val="20"/>
          <w:szCs w:val="20"/>
        </w:rPr>
      </w:pPr>
    </w:p>
    <w:p w:rsidR="0085525E" w:rsidRDefault="0085525E">
      <w:pPr>
        <w:rPr>
          <w:rFonts w:asciiTheme="majorHAnsi" w:hAnsiTheme="majorHAnsi"/>
          <w:sz w:val="20"/>
          <w:szCs w:val="20"/>
        </w:rPr>
      </w:pPr>
      <w:r>
        <w:rPr>
          <w:rFonts w:asciiTheme="majorHAnsi" w:hAnsiTheme="majorHAnsi"/>
          <w:sz w:val="20"/>
          <w:szCs w:val="20"/>
        </w:rPr>
        <w:t xml:space="preserve">Ressources et dossiers pédagogiques du CNC : </w:t>
      </w:r>
      <w:hyperlink r:id="rId30" w:history="1">
        <w:r w:rsidRPr="0085525E">
          <w:rPr>
            <w:rStyle w:val="Lienhypertexte"/>
            <w:rFonts w:asciiTheme="majorHAnsi" w:hAnsiTheme="majorHAnsi"/>
            <w:sz w:val="20"/>
            <w:szCs w:val="20"/>
          </w:rPr>
          <w:t>https://www.cnc.fr/cinema/etudes-et-rapports/dossiers-pedagogiques</w:t>
        </w:r>
      </w:hyperlink>
    </w:p>
    <w:p w:rsidR="00E072DE" w:rsidRDefault="00E072DE">
      <w:pPr>
        <w:rPr>
          <w:rFonts w:asciiTheme="majorHAnsi" w:hAnsiTheme="majorHAnsi"/>
          <w:sz w:val="20"/>
          <w:szCs w:val="20"/>
        </w:rPr>
      </w:pPr>
    </w:p>
    <w:p w:rsidR="00E072DE" w:rsidRPr="001965FD" w:rsidRDefault="00E072DE">
      <w:pPr>
        <w:rPr>
          <w:rFonts w:asciiTheme="majorHAnsi" w:hAnsiTheme="majorHAnsi"/>
          <w:sz w:val="20"/>
          <w:szCs w:val="20"/>
        </w:rPr>
      </w:pPr>
      <w:r>
        <w:rPr>
          <w:rFonts w:asciiTheme="majorHAnsi" w:hAnsiTheme="majorHAnsi"/>
          <w:sz w:val="20"/>
          <w:szCs w:val="20"/>
        </w:rPr>
        <w:t xml:space="preserve">                                                                                                                      Bruno BERTON conseiller Cinéma- Audiovisuel DAAC Guadeloupe.</w:t>
      </w:r>
    </w:p>
    <w:sectPr w:rsidR="00E072DE" w:rsidRPr="001965FD" w:rsidSect="008F4CA5">
      <w:pgSz w:w="11906" w:h="16838"/>
      <w:pgMar w:top="284" w:right="284"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397F"/>
    <w:rsid w:val="00144423"/>
    <w:rsid w:val="001965FD"/>
    <w:rsid w:val="001C32EC"/>
    <w:rsid w:val="001F5774"/>
    <w:rsid w:val="00202942"/>
    <w:rsid w:val="0025397F"/>
    <w:rsid w:val="003C2172"/>
    <w:rsid w:val="00530254"/>
    <w:rsid w:val="00582BF7"/>
    <w:rsid w:val="005A5BEF"/>
    <w:rsid w:val="006B1546"/>
    <w:rsid w:val="00854544"/>
    <w:rsid w:val="0085525E"/>
    <w:rsid w:val="008F4CA5"/>
    <w:rsid w:val="00A018F9"/>
    <w:rsid w:val="00D154B3"/>
    <w:rsid w:val="00D90F5D"/>
    <w:rsid w:val="00E072DE"/>
    <w:rsid w:val="00EE76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39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397F"/>
    <w:rPr>
      <w:rFonts w:ascii="Tahoma" w:hAnsi="Tahoma" w:cs="Tahoma"/>
      <w:sz w:val="16"/>
      <w:szCs w:val="16"/>
    </w:rPr>
  </w:style>
  <w:style w:type="character" w:styleId="Lienhypertexte">
    <w:name w:val="Hyperlink"/>
    <w:basedOn w:val="Policepardfaut"/>
    <w:uiPriority w:val="99"/>
    <w:unhideWhenUsed/>
    <w:rsid w:val="0025397F"/>
    <w:rPr>
      <w:color w:val="0000FF"/>
      <w:u w:val="single"/>
    </w:rPr>
  </w:style>
  <w:style w:type="character" w:styleId="Lienhypertextesuivivisit">
    <w:name w:val="FollowedHyperlink"/>
    <w:basedOn w:val="Policepardfaut"/>
    <w:uiPriority w:val="99"/>
    <w:semiHidden/>
    <w:unhideWhenUsed/>
    <w:rsid w:val="00202942"/>
    <w:rPr>
      <w:color w:val="800080" w:themeColor="followedHyperlink"/>
      <w:u w:val="single"/>
    </w:rPr>
  </w:style>
  <w:style w:type="paragraph" w:customStyle="1" w:styleId="pays">
    <w:name w:val="pays"/>
    <w:basedOn w:val="Normal"/>
    <w:rsid w:val="001C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re">
    <w:name w:val="genre"/>
    <w:basedOn w:val="Normal"/>
    <w:rsid w:val="001C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riture">
    <w:name w:val="ecriture"/>
    <w:basedOn w:val="Normal"/>
    <w:rsid w:val="001C32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90F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985060">
      <w:bodyDiv w:val="1"/>
      <w:marLeft w:val="0"/>
      <w:marRight w:val="0"/>
      <w:marTop w:val="0"/>
      <w:marBottom w:val="0"/>
      <w:divBdr>
        <w:top w:val="none" w:sz="0" w:space="0" w:color="auto"/>
        <w:left w:val="none" w:sz="0" w:space="0" w:color="auto"/>
        <w:bottom w:val="none" w:sz="0" w:space="0" w:color="auto"/>
        <w:right w:val="none" w:sz="0" w:space="0" w:color="auto"/>
      </w:divBdr>
    </w:div>
    <w:div w:id="673530934">
      <w:bodyDiv w:val="1"/>
      <w:marLeft w:val="0"/>
      <w:marRight w:val="0"/>
      <w:marTop w:val="0"/>
      <w:marBottom w:val="0"/>
      <w:divBdr>
        <w:top w:val="none" w:sz="0" w:space="0" w:color="auto"/>
        <w:left w:val="none" w:sz="0" w:space="0" w:color="auto"/>
        <w:bottom w:val="none" w:sz="0" w:space="0" w:color="auto"/>
        <w:right w:val="none" w:sz="0" w:space="0" w:color="auto"/>
      </w:divBdr>
    </w:div>
    <w:div w:id="745879670">
      <w:bodyDiv w:val="1"/>
      <w:marLeft w:val="0"/>
      <w:marRight w:val="0"/>
      <w:marTop w:val="0"/>
      <w:marBottom w:val="0"/>
      <w:divBdr>
        <w:top w:val="none" w:sz="0" w:space="0" w:color="auto"/>
        <w:left w:val="none" w:sz="0" w:space="0" w:color="auto"/>
        <w:bottom w:val="none" w:sz="0" w:space="0" w:color="auto"/>
        <w:right w:val="none" w:sz="0" w:space="0" w:color="auto"/>
      </w:divBdr>
    </w:div>
    <w:div w:id="768693601">
      <w:bodyDiv w:val="1"/>
      <w:marLeft w:val="0"/>
      <w:marRight w:val="0"/>
      <w:marTop w:val="0"/>
      <w:marBottom w:val="0"/>
      <w:divBdr>
        <w:top w:val="none" w:sz="0" w:space="0" w:color="auto"/>
        <w:left w:val="none" w:sz="0" w:space="0" w:color="auto"/>
        <w:bottom w:val="none" w:sz="0" w:space="0" w:color="auto"/>
        <w:right w:val="none" w:sz="0" w:space="0" w:color="auto"/>
      </w:divBdr>
    </w:div>
    <w:div w:id="884290155">
      <w:bodyDiv w:val="1"/>
      <w:marLeft w:val="0"/>
      <w:marRight w:val="0"/>
      <w:marTop w:val="0"/>
      <w:marBottom w:val="0"/>
      <w:divBdr>
        <w:top w:val="none" w:sz="0" w:space="0" w:color="auto"/>
        <w:left w:val="none" w:sz="0" w:space="0" w:color="auto"/>
        <w:bottom w:val="none" w:sz="0" w:space="0" w:color="auto"/>
        <w:right w:val="none" w:sz="0" w:space="0" w:color="auto"/>
      </w:divBdr>
    </w:div>
    <w:div w:id="1460761238">
      <w:bodyDiv w:val="1"/>
      <w:marLeft w:val="0"/>
      <w:marRight w:val="0"/>
      <w:marTop w:val="0"/>
      <w:marBottom w:val="0"/>
      <w:divBdr>
        <w:top w:val="none" w:sz="0" w:space="0" w:color="auto"/>
        <w:left w:val="none" w:sz="0" w:space="0" w:color="auto"/>
        <w:bottom w:val="none" w:sz="0" w:space="0" w:color="auto"/>
        <w:right w:val="none" w:sz="0" w:space="0" w:color="auto"/>
      </w:divBdr>
    </w:div>
    <w:div w:id="1590846552">
      <w:bodyDiv w:val="1"/>
      <w:marLeft w:val="0"/>
      <w:marRight w:val="0"/>
      <w:marTop w:val="0"/>
      <w:marBottom w:val="0"/>
      <w:divBdr>
        <w:top w:val="none" w:sz="0" w:space="0" w:color="auto"/>
        <w:left w:val="none" w:sz="0" w:space="0" w:color="auto"/>
        <w:bottom w:val="none" w:sz="0" w:space="0" w:color="auto"/>
        <w:right w:val="none" w:sz="0" w:space="0" w:color="auto"/>
      </w:divBdr>
    </w:div>
    <w:div w:id="17581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ansmettrelecinema.com/genre/comedie-dramatique/" TargetMode="External"/><Relationship Id="rId18" Type="http://schemas.openxmlformats.org/officeDocument/2006/relationships/hyperlink" Target="https://transmettrelecinema.com/ecriture/film-danimation/" TargetMode="External"/><Relationship Id="rId26" Type="http://schemas.openxmlformats.org/officeDocument/2006/relationships/hyperlink" Target="https://transmettrelecinema.com/genre/comedie/" TargetMode="External"/><Relationship Id="rId3" Type="http://schemas.openxmlformats.org/officeDocument/2006/relationships/webSettings" Target="webSettings.xml"/><Relationship Id="rId21" Type="http://schemas.openxmlformats.org/officeDocument/2006/relationships/hyperlink" Target="https://transmettrelecinema.com/genre/comedie/" TargetMode="External"/><Relationship Id="rId7" Type="http://schemas.openxmlformats.org/officeDocument/2006/relationships/hyperlink" Target="https://transmettrelecinema.com/film/adama/" TargetMode="External"/><Relationship Id="rId12" Type="http://schemas.openxmlformats.org/officeDocument/2006/relationships/image" Target="media/image3.jpeg"/><Relationship Id="rId17" Type="http://schemas.openxmlformats.org/officeDocument/2006/relationships/hyperlink" Target="https://transmettrelecinema.com/genre/aventure/" TargetMode="External"/><Relationship Id="rId25" Type="http://schemas.openxmlformats.org/officeDocument/2006/relationships/hyperlink" Target="https://transmettrelecinema.com/genre/action/"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transmettrelecinema.com/film/oss-117-caire-nid-despions/" TargetMode="External"/><Relationship Id="rId1" Type="http://schemas.openxmlformats.org/officeDocument/2006/relationships/styles" Target="styles.xml"/><Relationship Id="rId6" Type="http://schemas.openxmlformats.org/officeDocument/2006/relationships/hyperlink" Target="https://transmettrelecinema.com/ecriture/film-danimation/" TargetMode="External"/><Relationship Id="rId11" Type="http://schemas.openxmlformats.org/officeDocument/2006/relationships/hyperlink" Target="https://transmettrelecinema.com/film/fenetre-sur-cour/"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hyperlink" Target="https://transmettrelecinema.com/genre/drame/" TargetMode="External"/><Relationship Id="rId15" Type="http://schemas.openxmlformats.org/officeDocument/2006/relationships/hyperlink" Target="https://transmettrelecinema.com/film/hyenes/" TargetMode="External"/><Relationship Id="rId23" Type="http://schemas.openxmlformats.org/officeDocument/2006/relationships/hyperlink" Target="https://transmettrelecinema.com/film/homme-de-rio-l/" TargetMode="External"/><Relationship Id="rId28" Type="http://schemas.openxmlformats.org/officeDocument/2006/relationships/hyperlink" Target="https://transmettrelecinema.com/ecriture/fiction/" TargetMode="External"/><Relationship Id="rId10" Type="http://schemas.openxmlformats.org/officeDocument/2006/relationships/hyperlink" Target="https://transmettrelecinema.com/ecriture/fiction/" TargetMode="External"/><Relationship Id="rId19" Type="http://schemas.openxmlformats.org/officeDocument/2006/relationships/hyperlink" Target="https://transmettrelecinema.com/film/ile-de-black-mor-l/"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ransmettrelecinema.com/genre/comedie-dramatique/" TargetMode="External"/><Relationship Id="rId14" Type="http://schemas.openxmlformats.org/officeDocument/2006/relationships/hyperlink" Target="https://transmettrelecinema.com/ecriture/fiction/" TargetMode="External"/><Relationship Id="rId22" Type="http://schemas.openxmlformats.org/officeDocument/2006/relationships/hyperlink" Target="https://transmettrelecinema.com/ecriture/fiction/" TargetMode="External"/><Relationship Id="rId27" Type="http://schemas.openxmlformats.org/officeDocument/2006/relationships/hyperlink" Target="https://transmettrelecinema.com/genre/espionnage/" TargetMode="External"/><Relationship Id="rId30" Type="http://schemas.openxmlformats.org/officeDocument/2006/relationships/hyperlink" Target="https://www.cnc.fr/cinema/etudes-et-rapports/dossiers-pedagog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1175</Words>
  <Characters>6467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berton</dc:creator>
  <cp:lastModifiedBy>bruno berton</cp:lastModifiedBy>
  <cp:revision>2</cp:revision>
  <dcterms:created xsi:type="dcterms:W3CDTF">2021-11-17T12:39:00Z</dcterms:created>
  <dcterms:modified xsi:type="dcterms:W3CDTF">2021-11-17T12:39:00Z</dcterms:modified>
</cp:coreProperties>
</file>