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240" w:after="60"/>
        <w:jc w:val="center"/>
        <w:rPr>
          <w:sz w:val="32"/>
          <w:szCs w:val="32"/>
        </w:rPr>
      </w:pPr>
      <w:r>
        <w:rPr>
          <w:sz w:val="32"/>
          <w:szCs w:val="32"/>
        </w:rPr>
        <w:t>Kijan Kévin é Alèks vin zanmi</w:t>
      </w:r>
    </w:p>
    <w:p>
      <w:pPr>
        <w:pStyle w:val="Heading3"/>
        <w:rPr/>
      </w:pPr>
      <w:r>
        <w:rPr/>
      </w:r>
    </w:p>
    <w:p>
      <w:pPr>
        <w:pStyle w:val="Heading3"/>
        <w:spacing w:lineRule="auto" w:line="360"/>
        <w:rPr>
          <w:sz w:val="26"/>
          <w:szCs w:val="26"/>
        </w:rPr>
      </w:pPr>
      <w:r>
        <w:rPr>
          <w:b w:val="false"/>
          <w:sz w:val="26"/>
          <w:szCs w:val="26"/>
        </w:rPr>
        <w:t>Alèks é Kévin, sé dé bon zanmi ki an menm lisé-la, kon yo ka di, sé fès é kilòt, lafyèv é frison. Men sa pa té konsa an konmansman : chyen a yo pa té k’ay lachas ansanm menm menm menm !</w:t>
      </w:r>
    </w:p>
    <w:p>
      <w:pPr>
        <w:pStyle w:val="Heading3"/>
        <w:spacing w:lineRule="auto" w:line="360"/>
        <w:rPr/>
      </w:pPr>
      <w:r>
        <w:rPr>
          <w:b w:val="false"/>
          <w:sz w:val="26"/>
          <w:szCs w:val="26"/>
        </w:rPr>
        <w:t>Poukisa ? Pou manzè Klaris, on bèl ti gamin ki an lisé-la osi. Alèks té malad a Klaris, men i pa té ka nòz di-y anyen. Chakfwa i té ka vwè ti manmzèl-la ka pasé, kè a-y té k’ay touché pwent a ti zòtèy a-y é i té ka rètouné an lèstonmak a-y.</w:t>
      </w:r>
    </w:p>
    <w:p>
      <w:pPr>
        <w:pStyle w:val="Heading3"/>
        <w:spacing w:lineRule="auto" w:line="360"/>
        <w:rPr/>
      </w:pPr>
      <w:r>
        <w:rPr>
          <w:b w:val="false"/>
          <w:sz w:val="26"/>
          <w:szCs w:val="26"/>
        </w:rPr>
        <w:t xml:space="preserve">Kévin limenm </w:t>
      </w:r>
      <w:r>
        <w:rPr>
          <w:b w:val="false"/>
          <w:sz w:val="26"/>
          <w:szCs w:val="26"/>
        </w:rPr>
        <w:t>a-y</w:t>
      </w:r>
      <w:r>
        <w:rPr>
          <w:b w:val="false"/>
          <w:sz w:val="26"/>
          <w:szCs w:val="26"/>
        </w:rPr>
        <w:t xml:space="preserve"> osi té enmé Klaris, men i pa té timid. Chakfwa Klaris té ka pasé, i toujou té ni on bèl ti pawòl dousinèz pou-y té souflé an zorèy a timoun a moun’a. Si a pa té : </w:t>
      </w:r>
    </w:p>
    <w:p>
      <w:pPr>
        <w:pStyle w:val="Heading3"/>
        <w:spacing w:lineRule="auto" w:line="360"/>
        <w:rPr/>
      </w:pPr>
      <w:r>
        <w:rPr>
          <w:b w:val="false"/>
          <w:sz w:val="26"/>
          <w:szCs w:val="26"/>
        </w:rPr>
        <w:t xml:space="preserve">« Lè ou ka pasé, solèy ka disparèt pou kité plas pou dé bèl zyé a-w, ti doudou !»  </w:t>
      </w:r>
    </w:p>
    <w:p>
      <w:pPr>
        <w:pStyle w:val="Heading3"/>
        <w:spacing w:lineRule="auto" w:line="360"/>
        <w:rPr>
          <w:b w:val="false"/>
          <w:b w:val="false"/>
        </w:rPr>
      </w:pPr>
      <w:r>
        <w:rPr>
          <w:b w:val="false"/>
          <w:sz w:val="26"/>
          <w:szCs w:val="26"/>
        </w:rPr>
        <w:t>Sé  té :</w:t>
      </w:r>
    </w:p>
    <w:p>
      <w:pPr>
        <w:pStyle w:val="Heading3"/>
        <w:spacing w:lineRule="auto" w:line="360"/>
        <w:rPr>
          <w:b w:val="false"/>
          <w:b w:val="false"/>
        </w:rPr>
      </w:pPr>
      <w:r>
        <w:rPr>
          <w:b w:val="false"/>
          <w:sz w:val="26"/>
          <w:szCs w:val="26"/>
        </w:rPr>
        <w:t xml:space="preserve"> </w:t>
      </w:r>
      <w:r>
        <w:rPr>
          <w:b w:val="false"/>
          <w:sz w:val="26"/>
          <w:szCs w:val="26"/>
        </w:rPr>
        <w:t>« Menmsi an chèché adan tout bèl jaden ki tini asi latè, an pé ké touvé on flè ki pi bèl ki-w, ti chéri ».</w:t>
      </w:r>
    </w:p>
    <w:p>
      <w:pPr>
        <w:pStyle w:val="Heading3"/>
        <w:spacing w:lineRule="auto" w:line="360"/>
        <w:rPr>
          <w:sz w:val="26"/>
          <w:szCs w:val="26"/>
        </w:rPr>
      </w:pPr>
      <w:r>
        <w:rPr>
          <w:b w:val="false"/>
          <w:sz w:val="26"/>
          <w:szCs w:val="26"/>
        </w:rPr>
        <w:t>Alèks té ka tann tousa, i té ka di an kè a-y : </w:t>
      </w:r>
    </w:p>
    <w:p>
      <w:pPr>
        <w:pStyle w:val="Heading3"/>
        <w:spacing w:lineRule="auto" w:line="360"/>
        <w:rPr/>
      </w:pPr>
      <w:r>
        <w:rPr>
          <w:b w:val="false"/>
          <w:sz w:val="26"/>
          <w:szCs w:val="26"/>
        </w:rPr>
        <w:t xml:space="preserve">« Pooo, misyé ni twòp bèl pawòl. Si an pa té timid, an té ké pwan kouraj an mwen a dé men, é an té ké ay palé ba Klaris ! Gèy la an ka pèd fil an mwen ! Awa, fò mwen fè on biten ; sinon adan 2 mwa, an ké ka réfléchi é an ké ka di : Si an pa té two lach, gadé jan an té ké ka maché men dan lamen épi Klaris an mwen, men konyéla sé épi misyé i yé ! Alèks, ba fès a-w twa tap pou-w pa brilé chans a-w ! » </w:t>
      </w:r>
      <w:r>
        <w:rPr>
          <w:b w:val="false"/>
          <w:sz w:val="21"/>
          <w:szCs w:val="21"/>
        </w:rPr>
        <w:t>…/...</w:t>
      </w:r>
    </w:p>
    <w:p>
      <w:pPr>
        <w:pStyle w:val="Heading3"/>
        <w:spacing w:lineRule="auto" w:line="360" w:before="240" w:after="60"/>
        <w:jc w:val="right"/>
        <w:rPr/>
      </w:pPr>
      <w:r>
        <w:rPr>
          <w:b w:val="false"/>
          <w:sz w:val="21"/>
          <w:szCs w:val="21"/>
        </w:rPr>
        <w:t xml:space="preserve"> </w:t>
      </w:r>
      <w:r>
        <w:rPr>
          <w:b w:val="false"/>
          <w:i/>
          <w:sz w:val="21"/>
          <w:szCs w:val="21"/>
        </w:rPr>
        <w:t>On séri istwa kout</w:t>
      </w:r>
      <w:r>
        <w:rPr>
          <w:b w:val="false"/>
          <w:sz w:val="21"/>
          <w:szCs w:val="21"/>
        </w:rPr>
        <w:t>, R.G, Avril 2017</w:t>
      </w:r>
    </w:p>
    <w:sectPr>
      <w:type w:val="nextPage"/>
      <w:pgSz w:w="11906" w:h="16838"/>
      <w:pgMar w:left="1417" w:right="1417" w:header="0" w:top="1417" w:footer="0" w:bottom="1417" w:gutter="0"/>
      <w:lnNumType w:countBy="5" w:restart="continuous" w:distance="2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4aa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3">
    <w:name w:val="Heading 3"/>
    <w:basedOn w:val="Normal"/>
    <w:next w:val="Normal"/>
    <w:link w:val="Titre3Car"/>
    <w:qFormat/>
    <w:rsid w:val="00234aa4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3Car" w:customStyle="1">
    <w:name w:val="Titre 3 Car"/>
    <w:basedOn w:val="DefaultParagraphFont"/>
    <w:link w:val="Titre3"/>
    <w:qFormat/>
    <w:rsid w:val="00234aa4"/>
    <w:rPr>
      <w:rFonts w:ascii="Arial" w:hAnsi="Arial" w:eastAsia="Times New Roman" w:cs="Arial"/>
      <w:b/>
      <w:bCs/>
      <w:sz w:val="26"/>
      <w:szCs w:val="26"/>
      <w:lang w:eastAsia="fr-FR"/>
    </w:rPr>
  </w:style>
  <w:style w:type="character" w:styleId="NumberingSymbols">
    <w:name w:val="Numbering Symbols"/>
    <w:qFormat/>
    <w:rPr/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er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Neat_Office/6.2.8.2$Windows_x86 LibreOffice_project/</Application>
  <Pages>1</Pages>
  <Words>311</Words>
  <Characters>1014</Characters>
  <CharactersWithSpaces>1322</CharactersWithSpaces>
  <Paragraphs>10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2021-06-30T21:05:00Z</dcterms:created>
  <dc:creator>HP</dc:creator>
  <dc:description/>
  <dc:language>fr-FR</dc:language>
  <cp:lastModifiedBy/>
  <dcterms:modified xsi:type="dcterms:W3CDTF">2025-03-17T22:40:23Z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