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35" w:rsidRPr="004E190D" w:rsidRDefault="00C96D3A">
      <w:pPr>
        <w:rPr>
          <w:b/>
          <w:bCs/>
          <w:lang w:val="fr-FR"/>
        </w:rPr>
      </w:pPr>
      <w:r w:rsidRPr="004E190D">
        <w:rPr>
          <w:b/>
          <w:bCs/>
          <w:lang w:val="fr-FR"/>
        </w:rPr>
        <w:t>STAND </w:t>
      </w:r>
    </w:p>
    <w:p w:rsidR="00C96D3A" w:rsidRDefault="00C96D3A">
      <w:pPr>
        <w:rPr>
          <w:lang w:val="fr-FR"/>
        </w:rPr>
      </w:pPr>
      <w:r w:rsidRPr="00C96D3A">
        <w:rPr>
          <w:b/>
          <w:bCs/>
          <w:lang w:val="fr-FR"/>
        </w:rPr>
        <w:t>Titre </w:t>
      </w:r>
      <w:r>
        <w:rPr>
          <w:lang w:val="fr-FR"/>
        </w:rPr>
        <w:t>: Un exemple d’équipements et de MDM déployé par une collectivité dans les écoles du 1</w:t>
      </w:r>
      <w:r w:rsidRPr="00C96D3A">
        <w:rPr>
          <w:vertAlign w:val="superscript"/>
          <w:lang w:val="fr-FR"/>
        </w:rPr>
        <w:t>er</w:t>
      </w:r>
      <w:r>
        <w:rPr>
          <w:lang w:val="fr-FR"/>
        </w:rPr>
        <w:t xml:space="preserve"> degré</w:t>
      </w:r>
      <w:r w:rsidR="002B147A">
        <w:rPr>
          <w:lang w:val="fr-FR"/>
        </w:rPr>
        <w:t xml:space="preserve"> (dont 4 écoles bénéficiant d’appels à projets nationaux)</w:t>
      </w:r>
      <w:bookmarkStart w:id="0" w:name="_GoBack"/>
      <w:bookmarkEnd w:id="0"/>
    </w:p>
    <w:p w:rsidR="00C96D3A" w:rsidRDefault="00C96D3A">
      <w:pPr>
        <w:rPr>
          <w:lang w:val="fr-FR"/>
        </w:rPr>
      </w:pPr>
      <w:r w:rsidRPr="00C96D3A">
        <w:rPr>
          <w:b/>
          <w:bCs/>
          <w:lang w:val="fr-FR"/>
        </w:rPr>
        <w:t>Type de matériel </w:t>
      </w:r>
      <w:r>
        <w:rPr>
          <w:lang w:val="fr-FR"/>
        </w:rPr>
        <w:t>: Prise CPL (réseau local + wifi dans les classes), 1 Mac book pour les enseignants, des tablettes Ipad, 1 vidéoprojecteur équipé d’un dongle.</w:t>
      </w:r>
    </w:p>
    <w:p w:rsidR="00C96D3A" w:rsidRDefault="00C96D3A">
      <w:pPr>
        <w:rPr>
          <w:lang w:val="fr-FR"/>
        </w:rPr>
      </w:pPr>
      <w:r w:rsidRPr="00C96D3A">
        <w:rPr>
          <w:b/>
          <w:bCs/>
          <w:lang w:val="fr-FR"/>
        </w:rPr>
        <w:t>MDM</w:t>
      </w:r>
      <w:r>
        <w:rPr>
          <w:lang w:val="fr-FR"/>
        </w:rPr>
        <w:t> : Zuludesk</w:t>
      </w:r>
    </w:p>
    <w:p w:rsidR="00C96D3A" w:rsidRDefault="00C96D3A">
      <w:pPr>
        <w:rPr>
          <w:lang w:val="fr-FR"/>
        </w:rPr>
      </w:pPr>
      <w:r w:rsidRPr="00445040">
        <w:rPr>
          <w:b/>
          <w:bCs/>
          <w:lang w:val="fr-FR"/>
        </w:rPr>
        <w:t>Démarche</w:t>
      </w:r>
      <w:r>
        <w:rPr>
          <w:lang w:val="fr-FR"/>
        </w:rPr>
        <w:t xml:space="preserve"> : </w:t>
      </w:r>
      <w:r w:rsidR="004E190D">
        <w:rPr>
          <w:lang w:val="fr-FR"/>
        </w:rPr>
        <w:t xml:space="preserve">Cette solution est le résultat de </w:t>
      </w:r>
      <w:r>
        <w:rPr>
          <w:lang w:val="fr-FR"/>
        </w:rPr>
        <w:t>2 an</w:t>
      </w:r>
      <w:r w:rsidR="004E190D">
        <w:rPr>
          <w:lang w:val="fr-FR"/>
        </w:rPr>
        <w:t>née</w:t>
      </w:r>
      <w:r>
        <w:rPr>
          <w:lang w:val="fr-FR"/>
        </w:rPr>
        <w:t>s de collaboration entre la circonscription et la direction de l’Education</w:t>
      </w:r>
      <w:r w:rsidR="00445040">
        <w:rPr>
          <w:lang w:val="fr-FR"/>
        </w:rPr>
        <w:t xml:space="preserve"> de la ville de Capesterre Belle-eau</w:t>
      </w:r>
      <w:r>
        <w:rPr>
          <w:lang w:val="fr-FR"/>
        </w:rPr>
        <w:t>. Prise en compte de</w:t>
      </w:r>
      <w:r w:rsidR="00445040">
        <w:rPr>
          <w:lang w:val="fr-FR"/>
        </w:rPr>
        <w:t xml:space="preserve"> 2 critères : matériel utile et matériel utilisable. Volonté de la collectivité d’équiper d’un matériel « prêt à l’emploi » et de qualité, tout en respectant un budget contraint, donc importance d’un fournisseur qui assurerait un paramétrage complet en amont, ainsi qu’un suivi du déploiement.</w:t>
      </w:r>
    </w:p>
    <w:p w:rsidR="00445040" w:rsidRDefault="00445040">
      <w:pPr>
        <w:rPr>
          <w:lang w:val="fr-FR"/>
        </w:rPr>
      </w:pPr>
      <w:r>
        <w:rPr>
          <w:lang w:val="fr-FR"/>
        </w:rPr>
        <w:t xml:space="preserve">L’expérience a montré qu’une majorité des enseignants </w:t>
      </w:r>
      <w:r w:rsidR="004E190D">
        <w:rPr>
          <w:lang w:val="fr-FR"/>
        </w:rPr>
        <w:t xml:space="preserve">des écoles </w:t>
      </w:r>
      <w:r>
        <w:rPr>
          <w:lang w:val="fr-FR"/>
        </w:rPr>
        <w:t>souhaitaient un MDM surtout pour l’installation des applications sur toutes les tablettes, et éventuellement le téléchargement de documents (livres numériques, images..). Le choix de Zuludesk a répondu à cette attente, d’autant que la plateforme est très intuitive.</w:t>
      </w:r>
    </w:p>
    <w:p w:rsidR="004E190D" w:rsidRDefault="004E190D">
      <w:pPr>
        <w:rPr>
          <w:lang w:val="fr-FR"/>
        </w:rPr>
      </w:pPr>
      <w:r>
        <w:rPr>
          <w:lang w:val="fr-FR"/>
        </w:rPr>
        <w:t>Dans le cadre des animations pédagogiques 2019/2020, l’ensemble des enseignants des écoles de la ville de Capesterre Belle-eau a été formé par la CPP EN à la prise en main du matériel mais aussi à des exemples d’usages possibles (Compréhension, Calcul, Programmation,…).</w:t>
      </w:r>
    </w:p>
    <w:p w:rsidR="004E190D" w:rsidRDefault="004E190D">
      <w:pPr>
        <w:rPr>
          <w:lang w:val="fr-FR"/>
        </w:rPr>
      </w:pPr>
      <w:r>
        <w:rPr>
          <w:lang w:val="fr-FR"/>
        </w:rPr>
        <w:t xml:space="preserve">La prise en main s’avère très abordable, même pour ceux n’ayant jamais utilisé une tablette de l’environnement IOS. Les enseignants apprécient notamment la recopie d’écran quasi instantanée entre les tablettes et le vidéoprojecteur. </w:t>
      </w:r>
    </w:p>
    <w:p w:rsidR="004E190D" w:rsidRDefault="004E190D">
      <w:pPr>
        <w:rPr>
          <w:lang w:val="fr-FR"/>
        </w:rPr>
      </w:pPr>
      <w:r w:rsidRPr="004E190D">
        <w:rPr>
          <w:b/>
          <w:bCs/>
          <w:lang w:val="fr-FR"/>
        </w:rPr>
        <w:t>Piste d</w:t>
      </w:r>
      <w:r>
        <w:rPr>
          <w:b/>
          <w:bCs/>
          <w:lang w:val="fr-FR"/>
        </w:rPr>
        <w:t>e travail</w:t>
      </w:r>
      <w:r>
        <w:rPr>
          <w:lang w:val="fr-FR"/>
        </w:rPr>
        <w:t> : la possibilité pour les écoles d’avoir un compte VPP (programme d’achat en volume) pour déployer des apps payantes avec leur MDM.</w:t>
      </w:r>
    </w:p>
    <w:p w:rsidR="004E190D" w:rsidRDefault="004E190D">
      <w:pPr>
        <w:rPr>
          <w:lang w:val="fr-FR"/>
        </w:rPr>
      </w:pPr>
    </w:p>
    <w:p w:rsidR="00445040" w:rsidRDefault="00445040">
      <w:pPr>
        <w:rPr>
          <w:lang w:val="fr-FR"/>
        </w:rPr>
      </w:pPr>
    </w:p>
    <w:p w:rsidR="00445040" w:rsidRDefault="00445040">
      <w:pPr>
        <w:rPr>
          <w:lang w:val="fr-FR"/>
        </w:rPr>
      </w:pPr>
    </w:p>
    <w:p w:rsidR="00C96D3A" w:rsidRPr="00C96D3A" w:rsidRDefault="00C96D3A">
      <w:pPr>
        <w:rPr>
          <w:lang w:val="fr-FR"/>
        </w:rPr>
      </w:pPr>
    </w:p>
    <w:sectPr w:rsidR="00C96D3A" w:rsidRPr="00C9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3A"/>
    <w:rsid w:val="002B147A"/>
    <w:rsid w:val="00445040"/>
    <w:rsid w:val="004E190D"/>
    <w:rsid w:val="00C96D3A"/>
    <w:rsid w:val="00D30F35"/>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65F"/>
  <w15:chartTrackingRefBased/>
  <w15:docId w15:val="{45E8CF20-3775-4BFC-ADBF-577261BC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G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sahai</dc:creator>
  <cp:keywords/>
  <dc:description/>
  <cp:lastModifiedBy>isabelle sahai</cp:lastModifiedBy>
  <cp:revision>3</cp:revision>
  <dcterms:created xsi:type="dcterms:W3CDTF">2019-12-19T01:39:00Z</dcterms:created>
  <dcterms:modified xsi:type="dcterms:W3CDTF">2019-12-19T02:10:00Z</dcterms:modified>
</cp:coreProperties>
</file>