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0" w:rsidRDefault="00EA7120" w:rsidP="00EA7120">
      <w:pPr>
        <w:tabs>
          <w:tab w:val="center" w:pos="5812"/>
        </w:tabs>
        <w:spacing w:after="0"/>
        <w:jc w:val="center"/>
        <w:rPr>
          <w:b/>
        </w:rPr>
      </w:pPr>
      <w:r w:rsidRPr="00EA7120"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-633095</wp:posOffset>
            </wp:positionV>
            <wp:extent cx="876300" cy="866775"/>
            <wp:effectExtent l="19050" t="0" r="0" b="0"/>
            <wp:wrapNone/>
            <wp:docPr id="4" name="Image 4" descr="logo 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cadem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1442">
        <w:rPr>
          <w:b/>
          <w:sz w:val="24"/>
          <w:szCs w:val="24"/>
        </w:rPr>
        <w:t xml:space="preserve">PROGRESSION </w:t>
      </w:r>
      <w:r w:rsidRPr="0063333D">
        <w:rPr>
          <w:b/>
        </w:rPr>
        <w:t>- ECONOMIE-GESTION</w:t>
      </w:r>
    </w:p>
    <w:p w:rsidR="00287205" w:rsidRDefault="00484C4F" w:rsidP="00EA7120">
      <w:pPr>
        <w:jc w:val="center"/>
        <w:rPr>
          <w:b/>
        </w:rPr>
      </w:pPr>
      <w:r>
        <w:rPr>
          <w:b/>
        </w:rPr>
        <w:t>TERMINALE</w:t>
      </w:r>
      <w:r w:rsidR="00EA7120" w:rsidRPr="0063333D">
        <w:rPr>
          <w:b/>
        </w:rPr>
        <w:t xml:space="preserve"> </w:t>
      </w:r>
      <w:r w:rsidR="00785B0B">
        <w:rPr>
          <w:b/>
        </w:rPr>
        <w:t xml:space="preserve"> BAC PRO INDUSTRIEL</w:t>
      </w:r>
    </w:p>
    <w:p w:rsidR="005A3991" w:rsidRDefault="005A3991" w:rsidP="00EA7120">
      <w:pPr>
        <w:jc w:val="center"/>
        <w:rPr>
          <w:rFonts w:ascii="Arial" w:hAnsi="Arial" w:cs="Arial"/>
        </w:rPr>
      </w:pPr>
    </w:p>
    <w:p w:rsidR="00A24062" w:rsidRDefault="00A24062" w:rsidP="00A24062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 w:rsidRPr="009C1442">
        <w:rPr>
          <w:b/>
          <w:sz w:val="28"/>
          <w:szCs w:val="28"/>
        </w:rPr>
        <w:t>AXE N°</w:t>
      </w:r>
      <w:r>
        <w:rPr>
          <w:b/>
          <w:sz w:val="28"/>
          <w:szCs w:val="28"/>
        </w:rPr>
        <w:t>4</w:t>
      </w:r>
      <w:r>
        <w:rPr>
          <w:b/>
        </w:rPr>
        <w:t xml:space="preserve"> : </w:t>
      </w:r>
      <w:r>
        <w:rPr>
          <w:b/>
          <w:sz w:val="28"/>
          <w:szCs w:val="28"/>
        </w:rPr>
        <w:t>LA VIE DE L’ORGANISATION</w:t>
      </w:r>
    </w:p>
    <w:p w:rsidR="00831E9C" w:rsidRDefault="00831E9C" w:rsidP="00A24062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4283" w:type="dxa"/>
        <w:tblLook w:val="04A0"/>
      </w:tblPr>
      <w:tblGrid>
        <w:gridCol w:w="925"/>
        <w:gridCol w:w="994"/>
        <w:gridCol w:w="2752"/>
        <w:gridCol w:w="3517"/>
        <w:gridCol w:w="3727"/>
        <w:gridCol w:w="928"/>
        <w:gridCol w:w="1440"/>
      </w:tblGrid>
      <w:tr w:rsidR="00A24062" w:rsidRPr="00471316" w:rsidTr="00086A04">
        <w:trPr>
          <w:trHeight w:val="8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24062" w:rsidRPr="0063333D" w:rsidRDefault="00A24062" w:rsidP="008C1858">
            <w:pPr>
              <w:jc w:val="center"/>
              <w:rPr>
                <w:b/>
              </w:rPr>
            </w:pPr>
            <w:r>
              <w:br w:type="page"/>
            </w:r>
            <w:r w:rsidRPr="0063333D">
              <w:rPr>
                <w:b/>
              </w:rPr>
              <w:t>Période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A24062" w:rsidRDefault="00A24062" w:rsidP="008C1858">
            <w:pPr>
              <w:jc w:val="center"/>
              <w:rPr>
                <w:b/>
              </w:rPr>
            </w:pPr>
          </w:p>
          <w:p w:rsidR="00A24062" w:rsidRDefault="00A24062" w:rsidP="00A24062">
            <w:pPr>
              <w:jc w:val="center"/>
              <w:rPr>
                <w:b/>
              </w:rPr>
            </w:pPr>
            <w:r>
              <w:rPr>
                <w:b/>
              </w:rPr>
              <w:t>Thème 4.1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A24062" w:rsidRPr="0063333D" w:rsidRDefault="00A24062" w:rsidP="008C1858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A24062" w:rsidRPr="0063333D" w:rsidRDefault="00A24062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A24062" w:rsidRPr="0063333D" w:rsidRDefault="00A24062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A24062" w:rsidRPr="0063333D" w:rsidRDefault="00A24062" w:rsidP="008C1858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24062" w:rsidRPr="00471316" w:rsidRDefault="00A24062" w:rsidP="008C185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831E9C" w:rsidRPr="008C5E0F" w:rsidTr="000D5570">
        <w:trPr>
          <w:cantSplit/>
          <w:trHeight w:val="858"/>
        </w:trPr>
        <w:tc>
          <w:tcPr>
            <w:tcW w:w="11915" w:type="dxa"/>
            <w:gridSpan w:val="5"/>
          </w:tcPr>
          <w:p w:rsidR="00831E9C" w:rsidRDefault="00831E9C" w:rsidP="00831E9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831E9C" w:rsidRDefault="00831E9C" w:rsidP="00831E9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Vérification des acquis</w:t>
            </w:r>
          </w:p>
          <w:p w:rsidR="00831E9C" w:rsidRDefault="00831E9C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831E9C" w:rsidRDefault="00831E9C" w:rsidP="008C1858">
            <w:pPr>
              <w:jc w:val="center"/>
              <w:rPr>
                <w:sz w:val="20"/>
                <w:szCs w:val="20"/>
              </w:rPr>
            </w:pPr>
          </w:p>
          <w:p w:rsidR="000D5570" w:rsidRDefault="00704656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570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</w:tcPr>
          <w:p w:rsidR="00831E9C" w:rsidRPr="008C5E0F" w:rsidRDefault="00831E9C" w:rsidP="008C1858">
            <w:pPr>
              <w:rPr>
                <w:sz w:val="20"/>
                <w:szCs w:val="20"/>
              </w:rPr>
            </w:pPr>
          </w:p>
        </w:tc>
      </w:tr>
      <w:tr w:rsidR="00F94442" w:rsidRPr="008C5E0F" w:rsidTr="00086A04">
        <w:trPr>
          <w:cantSplit/>
          <w:trHeight w:val="858"/>
        </w:trPr>
        <w:tc>
          <w:tcPr>
            <w:tcW w:w="0" w:type="auto"/>
            <w:vMerge w:val="restart"/>
            <w:textDirection w:val="btLr"/>
          </w:tcPr>
          <w:p w:rsidR="00F94442" w:rsidRPr="008C5E0F" w:rsidRDefault="00F94442" w:rsidP="008C18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0F"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  <w:vertAlign w:val="superscript"/>
              </w:rPr>
              <w:t>er</w:t>
            </w:r>
            <w:r w:rsidRPr="008C5E0F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F94442" w:rsidRDefault="00F94442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</w:t>
            </w:r>
          </w:p>
          <w:p w:rsidR="00F94442" w:rsidRDefault="00F94442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CREATRICE DE</w:t>
            </w:r>
          </w:p>
          <w:p w:rsidR="00F94442" w:rsidRPr="008C5E0F" w:rsidRDefault="00F94442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RICHESSES</w:t>
            </w:r>
          </w:p>
          <w:p w:rsidR="00F94442" w:rsidRPr="008C5E0F" w:rsidRDefault="00F94442" w:rsidP="008C18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coûts, le prix de vente</w:t>
            </w:r>
          </w:p>
          <w:p w:rsidR="00F94442" w:rsidRPr="00BF1700" w:rsidRDefault="00F94442" w:rsidP="008C18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coûts d’achat, de production, de revient</w:t>
            </w:r>
          </w:p>
          <w:p w:rsidR="00F94442" w:rsidRPr="008E6249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marge de l’entreprise, le prix de vente</w:t>
            </w:r>
          </w:p>
          <w:p w:rsidR="00F94442" w:rsidRPr="008E6249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F94442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4C1CF1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5E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4.1.1 </w:t>
            </w:r>
            <w:r w:rsidRPr="00755D46">
              <w:rPr>
                <w:rFonts w:ascii="Arial" w:hAnsi="Arial" w:cs="Arial"/>
                <w:b/>
                <w:sz w:val="20"/>
                <w:szCs w:val="20"/>
              </w:rPr>
              <w:t xml:space="preserve">IDENTIFIER  </w:t>
            </w:r>
            <w:r w:rsidRPr="00755D46">
              <w:rPr>
                <w:rFonts w:ascii="Arial" w:hAnsi="Arial" w:cs="Arial"/>
                <w:sz w:val="20"/>
                <w:szCs w:val="20"/>
              </w:rPr>
              <w:t>les coûts et le prix de vente</w:t>
            </w:r>
          </w:p>
        </w:tc>
        <w:tc>
          <w:tcPr>
            <w:tcW w:w="928" w:type="dxa"/>
          </w:tcPr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Pr="008C5E0F" w:rsidRDefault="00F94442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vMerge w:val="restart"/>
          </w:tcPr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Default="00F94442" w:rsidP="00F944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94442" w:rsidRPr="008C5E0F" w:rsidRDefault="00F94442" w:rsidP="008C1858">
            <w:pPr>
              <w:rPr>
                <w:sz w:val="20"/>
                <w:szCs w:val="20"/>
              </w:rPr>
            </w:pPr>
          </w:p>
        </w:tc>
      </w:tr>
      <w:tr w:rsidR="00F94442" w:rsidRPr="008C5E0F" w:rsidTr="00086A04">
        <w:trPr>
          <w:trHeight w:val="952"/>
        </w:trPr>
        <w:tc>
          <w:tcPr>
            <w:tcW w:w="0" w:type="auto"/>
            <w:vMerge/>
          </w:tcPr>
          <w:p w:rsidR="00F94442" w:rsidRPr="008C5E0F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4442" w:rsidRPr="008C5E0F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résultat</w:t>
            </w:r>
          </w:p>
        </w:tc>
        <w:tc>
          <w:tcPr>
            <w:tcW w:w="3517" w:type="dxa"/>
            <w:vAlign w:val="center"/>
          </w:tcPr>
          <w:p w:rsidR="00F94442" w:rsidRPr="008E6249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chiffre d’affaires et le résultat</w:t>
            </w:r>
          </w:p>
        </w:tc>
        <w:tc>
          <w:tcPr>
            <w:tcW w:w="3727" w:type="dxa"/>
          </w:tcPr>
          <w:p w:rsidR="00F94442" w:rsidRDefault="00F94442" w:rsidP="008C18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F94442" w:rsidRPr="00831E9C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 4.1.2</w:t>
            </w:r>
            <w:r w:rsidRPr="008C5E0F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755D46">
              <w:rPr>
                <w:rFonts w:ascii="Arial" w:hAnsi="Arial" w:cs="Arial"/>
                <w:b/>
                <w:sz w:val="20"/>
                <w:szCs w:val="20"/>
              </w:rPr>
              <w:t xml:space="preserve">APPREHENDER  </w:t>
            </w:r>
            <w:r w:rsidRPr="00755D46">
              <w:rPr>
                <w:rFonts w:ascii="Arial" w:hAnsi="Arial" w:cs="Arial"/>
                <w:sz w:val="20"/>
                <w:szCs w:val="20"/>
              </w:rPr>
              <w:t>la notion de résultat</w:t>
            </w:r>
            <w:r w:rsidRPr="00755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442" w:rsidRPr="008C5E0F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Pr="008C5E0F" w:rsidRDefault="00F94442" w:rsidP="000D5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440" w:type="dxa"/>
            <w:vMerge/>
          </w:tcPr>
          <w:p w:rsidR="00F94442" w:rsidRPr="008C5E0F" w:rsidRDefault="00F94442" w:rsidP="008C1858">
            <w:pPr>
              <w:rPr>
                <w:sz w:val="20"/>
                <w:szCs w:val="20"/>
              </w:rPr>
            </w:pPr>
          </w:p>
        </w:tc>
      </w:tr>
      <w:tr w:rsidR="00F94442" w:rsidRPr="009077E1" w:rsidTr="00086A04">
        <w:trPr>
          <w:cantSplit/>
          <w:trHeight w:val="768"/>
        </w:trPr>
        <w:tc>
          <w:tcPr>
            <w:tcW w:w="925" w:type="dxa"/>
            <w:vMerge/>
            <w:textDirection w:val="btLr"/>
          </w:tcPr>
          <w:p w:rsidR="00F94442" w:rsidRPr="00F10496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extDirection w:val="btLr"/>
            <w:vAlign w:val="center"/>
          </w:tcPr>
          <w:p w:rsidR="00F94442" w:rsidRPr="008C5E0F" w:rsidRDefault="00F94442" w:rsidP="008C18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F94442" w:rsidRPr="00F10496" w:rsidRDefault="00F94442" w:rsidP="00755D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création de richesses</w:t>
            </w:r>
          </w:p>
        </w:tc>
        <w:tc>
          <w:tcPr>
            <w:tcW w:w="3517" w:type="dxa"/>
            <w:vAlign w:val="center"/>
          </w:tcPr>
          <w:p w:rsidR="00F94442" w:rsidRPr="009B3561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valeur ajoutée et sa répartition</w:t>
            </w:r>
          </w:p>
          <w:p w:rsidR="00F94442" w:rsidRPr="008E6249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F94442" w:rsidRDefault="00F94442" w:rsidP="00DA2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755D46" w:rsidRDefault="00F94442" w:rsidP="00773A9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4.1.3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5D46">
              <w:rPr>
                <w:rFonts w:ascii="ArialMT" w:hAnsi="ArialMT" w:cs="ArialMT"/>
                <w:b/>
                <w:sz w:val="20"/>
                <w:szCs w:val="20"/>
              </w:rPr>
              <w:t xml:space="preserve">APPREHENDER  </w:t>
            </w:r>
            <w:r w:rsidRPr="00755D46">
              <w:rPr>
                <w:rFonts w:ascii="ArialMT" w:hAnsi="ArialMT" w:cs="ArialMT"/>
                <w:sz w:val="20"/>
                <w:szCs w:val="20"/>
              </w:rPr>
              <w:t>la notion de valeur ajoutée</w:t>
            </w:r>
          </w:p>
        </w:tc>
        <w:tc>
          <w:tcPr>
            <w:tcW w:w="928" w:type="dxa"/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F10496" w:rsidRDefault="00F94442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vMerge/>
          </w:tcPr>
          <w:p w:rsidR="00F94442" w:rsidRPr="00F10496" w:rsidRDefault="00F94442" w:rsidP="00773A90">
            <w:pPr>
              <w:rPr>
                <w:sz w:val="20"/>
                <w:szCs w:val="20"/>
              </w:rPr>
            </w:pPr>
          </w:p>
        </w:tc>
      </w:tr>
      <w:tr w:rsidR="00F94442" w:rsidRPr="009077E1" w:rsidTr="00086A04">
        <w:trPr>
          <w:trHeight w:val="977"/>
        </w:trPr>
        <w:tc>
          <w:tcPr>
            <w:tcW w:w="925" w:type="dxa"/>
            <w:vMerge/>
          </w:tcPr>
          <w:p w:rsidR="00F94442" w:rsidRPr="00F10496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4442" w:rsidRPr="00F10496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F94442" w:rsidRDefault="00F94442" w:rsidP="009B3561">
            <w:pPr>
              <w:rPr>
                <w:rFonts w:ascii="Arial" w:hAnsi="Arial"/>
                <w:sz w:val="20"/>
                <w:szCs w:val="20"/>
              </w:rPr>
            </w:pPr>
          </w:p>
          <w:p w:rsidR="00F94442" w:rsidRDefault="00F94442" w:rsidP="009A084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croissance de l’entreprise</w:t>
            </w:r>
          </w:p>
          <w:p w:rsidR="00F94442" w:rsidRPr="00F10496" w:rsidRDefault="00F94442" w:rsidP="009A0848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F94442" w:rsidRPr="008E6249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croissance de l’organisation</w:t>
            </w:r>
            <w:r w:rsidRPr="008E6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</w:tcPr>
          <w:p w:rsidR="00F94442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4C1CF1" w:rsidRDefault="00F94442" w:rsidP="00755D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4.1.4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5D46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755D46">
              <w:rPr>
                <w:rFonts w:ascii="Arial" w:hAnsi="Arial" w:cs="Arial"/>
                <w:sz w:val="20"/>
                <w:szCs w:val="20"/>
              </w:rPr>
              <w:t>les opportunités de croissance de l’organisation</w:t>
            </w:r>
          </w:p>
        </w:tc>
        <w:tc>
          <w:tcPr>
            <w:tcW w:w="928" w:type="dxa"/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F10496" w:rsidRDefault="00F94442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vMerge/>
          </w:tcPr>
          <w:p w:rsidR="00F94442" w:rsidRPr="00F10496" w:rsidRDefault="00F94442" w:rsidP="00773A90">
            <w:pPr>
              <w:rPr>
                <w:sz w:val="20"/>
                <w:szCs w:val="20"/>
              </w:rPr>
            </w:pPr>
          </w:p>
        </w:tc>
      </w:tr>
      <w:tr w:rsidR="003026C5" w:rsidRPr="002848A1" w:rsidTr="00A17F4F">
        <w:tc>
          <w:tcPr>
            <w:tcW w:w="14283" w:type="dxa"/>
            <w:gridSpan w:val="7"/>
          </w:tcPr>
          <w:p w:rsidR="003026C5" w:rsidRPr="003026C5" w:rsidRDefault="003026C5" w:rsidP="003026C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F94442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3026C5" w:rsidRPr="002848A1" w:rsidTr="00A17F4F">
        <w:tc>
          <w:tcPr>
            <w:tcW w:w="14283" w:type="dxa"/>
            <w:gridSpan w:val="7"/>
          </w:tcPr>
          <w:p w:rsidR="003026C5" w:rsidRPr="002848A1" w:rsidRDefault="003026C5" w:rsidP="003026C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PFMP N°5</w:t>
            </w:r>
            <w:r w:rsidRPr="002848A1">
              <w:rPr>
                <w:sz w:val="24"/>
                <w:szCs w:val="24"/>
              </w:rPr>
              <w:t xml:space="preserve"> (Remettre des activités à réaliser durant cette période)</w:t>
            </w:r>
          </w:p>
        </w:tc>
      </w:tr>
    </w:tbl>
    <w:p w:rsidR="00086A04" w:rsidRDefault="00086A04"/>
    <w:p w:rsidR="00086A04" w:rsidRDefault="00086A04" w:rsidP="00086A04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 w:rsidRPr="009C1442">
        <w:rPr>
          <w:b/>
          <w:sz w:val="28"/>
          <w:szCs w:val="28"/>
        </w:rPr>
        <w:lastRenderedPageBreak/>
        <w:t>AXE N°</w:t>
      </w:r>
      <w:r>
        <w:rPr>
          <w:b/>
          <w:sz w:val="28"/>
          <w:szCs w:val="28"/>
        </w:rPr>
        <w:t>4</w:t>
      </w:r>
      <w:r>
        <w:rPr>
          <w:b/>
        </w:rPr>
        <w:t xml:space="preserve"> : </w:t>
      </w:r>
      <w:r>
        <w:rPr>
          <w:b/>
          <w:sz w:val="28"/>
          <w:szCs w:val="28"/>
        </w:rPr>
        <w:t>LA VIE DE L’ORGANISATION</w:t>
      </w:r>
    </w:p>
    <w:p w:rsidR="000D5570" w:rsidRDefault="000D5570"/>
    <w:tbl>
      <w:tblPr>
        <w:tblStyle w:val="Grilledutableau"/>
        <w:tblW w:w="14283" w:type="dxa"/>
        <w:tblLayout w:type="fixed"/>
        <w:tblLook w:val="04A0"/>
      </w:tblPr>
      <w:tblGrid>
        <w:gridCol w:w="924"/>
        <w:gridCol w:w="1027"/>
        <w:gridCol w:w="2693"/>
        <w:gridCol w:w="3828"/>
        <w:gridCol w:w="3402"/>
        <w:gridCol w:w="1134"/>
        <w:gridCol w:w="1275"/>
      </w:tblGrid>
      <w:tr w:rsidR="009A0848" w:rsidRPr="00471316" w:rsidTr="00086A04">
        <w:tc>
          <w:tcPr>
            <w:tcW w:w="924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F10496" w:rsidRDefault="00F10496" w:rsidP="00A319EE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9A0848">
              <w:rPr>
                <w:b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496" w:rsidRPr="00471316" w:rsidRDefault="00F10496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F94442" w:rsidRPr="009077E1" w:rsidTr="00086A04">
        <w:trPr>
          <w:cantSplit/>
          <w:trHeight w:val="2377"/>
        </w:trPr>
        <w:tc>
          <w:tcPr>
            <w:tcW w:w="924" w:type="dxa"/>
            <w:vMerge w:val="restart"/>
            <w:textDirection w:val="btLr"/>
          </w:tcPr>
          <w:p w:rsidR="00F94442" w:rsidRPr="007C7C64" w:rsidRDefault="00F94442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19EE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1027" w:type="dxa"/>
            <w:vMerge w:val="restart"/>
            <w:textDirection w:val="btLr"/>
            <w:vAlign w:val="center"/>
          </w:tcPr>
          <w:p w:rsidR="00F94442" w:rsidRDefault="00F94442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RELATIONS AVEC LES</w:t>
            </w:r>
          </w:p>
          <w:p w:rsidR="00F94442" w:rsidRPr="007C7C64" w:rsidRDefault="00F94442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  <w:p w:rsidR="00F94442" w:rsidRPr="007C7C64" w:rsidRDefault="00F94442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94442" w:rsidRPr="007C7C64" w:rsidRDefault="00F94442" w:rsidP="00B031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différents partenaires et les relations avec les partenaires</w:t>
            </w:r>
          </w:p>
          <w:p w:rsidR="00F94442" w:rsidRPr="007C7C64" w:rsidRDefault="00F94442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clients/usagers, les fournisseurs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organismes financiers, les assurances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opérations réalisées avec les partenaires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documents administratifs, commerciaux, de gestion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différentes modalités de financement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communication avec les partenaires</w:t>
            </w:r>
          </w:p>
          <w:p w:rsidR="00F94442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enjeux de la communication avec les partenaires</w:t>
            </w:r>
          </w:p>
          <w:p w:rsidR="00F94442" w:rsidRPr="008E6249" w:rsidRDefault="00F94442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4442" w:rsidRDefault="00F94442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Default="00F94442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4.2.1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 IDENTIFIER  </w:t>
            </w:r>
            <w:r w:rsidRPr="00253E92">
              <w:rPr>
                <w:rFonts w:ascii="Arial" w:hAnsi="Arial" w:cs="Arial"/>
                <w:sz w:val="20"/>
                <w:szCs w:val="20"/>
              </w:rPr>
              <w:t>les différents partenaires</w:t>
            </w:r>
          </w:p>
          <w:p w:rsidR="00F94442" w:rsidRDefault="00F94442" w:rsidP="00253E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4.2.3 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253E92">
              <w:rPr>
                <w:rFonts w:ascii="Arial" w:hAnsi="Arial" w:cs="Arial"/>
                <w:sz w:val="20"/>
                <w:szCs w:val="20"/>
              </w:rPr>
              <w:t>les opérations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3E92">
              <w:rPr>
                <w:rFonts w:ascii="Arial" w:hAnsi="Arial" w:cs="Arial"/>
                <w:sz w:val="20"/>
                <w:szCs w:val="20"/>
              </w:rPr>
              <w:t>réalisées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3E92">
              <w:rPr>
                <w:rFonts w:ascii="Arial" w:hAnsi="Arial" w:cs="Arial"/>
                <w:sz w:val="20"/>
                <w:szCs w:val="20"/>
              </w:rPr>
              <w:t>et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 CARACTERISER </w:t>
            </w:r>
            <w:r w:rsidRPr="00253E92">
              <w:rPr>
                <w:rFonts w:ascii="Arial" w:hAnsi="Arial" w:cs="Arial"/>
                <w:sz w:val="20"/>
                <w:szCs w:val="20"/>
              </w:rPr>
              <w:t>les documents échangés</w:t>
            </w:r>
          </w:p>
          <w:p w:rsidR="00F94442" w:rsidRDefault="00F94442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4.2.4 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PRODUIRE </w:t>
            </w:r>
            <w:r w:rsidRPr="00253E92">
              <w:rPr>
                <w:rFonts w:ascii="Arial" w:hAnsi="Arial" w:cs="Arial"/>
                <w:sz w:val="20"/>
                <w:szCs w:val="20"/>
              </w:rPr>
              <w:t>certains documents inhérents à la profession</w:t>
            </w:r>
          </w:p>
          <w:p w:rsidR="00F94442" w:rsidRDefault="00F94442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4.2.5 </w:t>
            </w:r>
            <w:r w:rsidRPr="00253E92">
              <w:rPr>
                <w:rFonts w:ascii="Arial" w:hAnsi="Arial" w:cs="Arial"/>
                <w:b/>
                <w:sz w:val="20"/>
                <w:szCs w:val="20"/>
              </w:rPr>
              <w:t xml:space="preserve">COMMUNIQUER </w:t>
            </w:r>
            <w:r w:rsidRPr="00253E92">
              <w:rPr>
                <w:rFonts w:ascii="Arial" w:hAnsi="Arial" w:cs="Arial"/>
                <w:sz w:val="20"/>
                <w:szCs w:val="20"/>
              </w:rPr>
              <w:t>efficacement avec ses partenaires</w:t>
            </w:r>
          </w:p>
          <w:p w:rsidR="00F94442" w:rsidRPr="00B80454" w:rsidRDefault="00F94442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8B7E7E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42"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5" w:type="dxa"/>
            <w:vMerge w:val="restart"/>
          </w:tcPr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Pr="009077E1" w:rsidRDefault="00F94442" w:rsidP="00F944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94442" w:rsidRPr="009077E1" w:rsidTr="00086A04">
        <w:trPr>
          <w:trHeight w:val="825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F94442" w:rsidRPr="007C7C64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F94442" w:rsidRPr="007C7C64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4442" w:rsidRDefault="00F94442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F94442" w:rsidRPr="007C7C64" w:rsidRDefault="00F94442" w:rsidP="009A084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L’imposition de l’activité de l’entreprise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94442" w:rsidRDefault="00F94442" w:rsidP="009A0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mécanisme de la TVA</w:t>
            </w:r>
          </w:p>
          <w:p w:rsidR="00F94442" w:rsidRPr="008E6249" w:rsidRDefault="00F94442" w:rsidP="009A0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L’imposition des bénéfices</w:t>
            </w:r>
          </w:p>
        </w:tc>
        <w:tc>
          <w:tcPr>
            <w:tcW w:w="3402" w:type="dxa"/>
          </w:tcPr>
          <w:p w:rsidR="00F94442" w:rsidRPr="00253E92" w:rsidRDefault="00F94442" w:rsidP="00253E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4.2.2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53E92">
              <w:rPr>
                <w:rFonts w:ascii="ArialMT" w:hAnsi="ArialMT" w:cs="ArialMT"/>
                <w:b/>
                <w:sz w:val="20"/>
                <w:szCs w:val="20"/>
              </w:rPr>
              <w:t xml:space="preserve">IDENTIFIER </w:t>
            </w:r>
            <w:r w:rsidRPr="00253E92">
              <w:rPr>
                <w:rFonts w:ascii="ArialMT" w:hAnsi="ArialMT" w:cs="ArialMT"/>
                <w:sz w:val="20"/>
                <w:szCs w:val="20"/>
              </w:rPr>
              <w:t>les relations de l’entreprise avec l’administration fiscale</w:t>
            </w:r>
            <w:r w:rsidRPr="001D0830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F94442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94442" w:rsidRPr="009077E1" w:rsidRDefault="00F94442" w:rsidP="00773A90">
            <w:pPr>
              <w:rPr>
                <w:sz w:val="20"/>
                <w:szCs w:val="20"/>
              </w:rPr>
            </w:pPr>
          </w:p>
        </w:tc>
      </w:tr>
      <w:tr w:rsidR="00BC5276" w:rsidRPr="002848A1" w:rsidTr="009907E2">
        <w:tc>
          <w:tcPr>
            <w:tcW w:w="14283" w:type="dxa"/>
            <w:gridSpan w:val="7"/>
          </w:tcPr>
          <w:p w:rsidR="00086A04" w:rsidRDefault="00086A04" w:rsidP="009907E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BC5276" w:rsidRDefault="00086A04" w:rsidP="009907E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>Sujet d’examen</w:t>
            </w:r>
            <w:r>
              <w:rPr>
                <w:b/>
                <w:color w:val="7030A0"/>
                <w:sz w:val="24"/>
                <w:szCs w:val="24"/>
              </w:rPr>
              <w:t xml:space="preserve"> N°1</w:t>
            </w:r>
            <w:r w:rsidR="00F94442">
              <w:rPr>
                <w:b/>
                <w:color w:val="7030A0"/>
                <w:sz w:val="24"/>
                <w:szCs w:val="24"/>
              </w:rPr>
              <w:t xml:space="preserve"> (durée : 2 heures + 1 heure correction)</w:t>
            </w:r>
          </w:p>
          <w:p w:rsidR="00086A04" w:rsidRPr="002848A1" w:rsidRDefault="00086A04" w:rsidP="009907E2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B80454" w:rsidRDefault="00B80454" w:rsidP="0061529E"/>
    <w:p w:rsidR="009A0848" w:rsidRDefault="00B80454" w:rsidP="009A0848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>
        <w:br w:type="page"/>
      </w:r>
      <w:r w:rsidR="009A0848" w:rsidRPr="009C1442">
        <w:rPr>
          <w:b/>
          <w:sz w:val="28"/>
          <w:szCs w:val="28"/>
        </w:rPr>
        <w:lastRenderedPageBreak/>
        <w:t>AXE N°</w:t>
      </w:r>
      <w:r w:rsidR="009A0848">
        <w:rPr>
          <w:b/>
          <w:sz w:val="28"/>
          <w:szCs w:val="28"/>
        </w:rPr>
        <w:t>4</w:t>
      </w:r>
      <w:r w:rsidR="009A0848">
        <w:rPr>
          <w:b/>
        </w:rPr>
        <w:t xml:space="preserve"> : </w:t>
      </w:r>
      <w:r w:rsidR="009A0848">
        <w:rPr>
          <w:b/>
          <w:sz w:val="28"/>
          <w:szCs w:val="28"/>
        </w:rPr>
        <w:t>LA VIE DE L’ORGANISATION</w:t>
      </w:r>
    </w:p>
    <w:p w:rsidR="000D5570" w:rsidRDefault="000D5570" w:rsidP="009A0848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4142" w:type="dxa"/>
        <w:tblLook w:val="04A0"/>
      </w:tblPr>
      <w:tblGrid>
        <w:gridCol w:w="924"/>
        <w:gridCol w:w="1027"/>
        <w:gridCol w:w="3119"/>
        <w:gridCol w:w="3402"/>
        <w:gridCol w:w="3260"/>
        <w:gridCol w:w="1134"/>
        <w:gridCol w:w="1276"/>
      </w:tblGrid>
      <w:tr w:rsidR="009A0848" w:rsidRPr="00471316" w:rsidTr="00086A0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0848" w:rsidRDefault="009A0848" w:rsidP="008C1858">
            <w:pPr>
              <w:jc w:val="center"/>
              <w:rPr>
                <w:b/>
              </w:rPr>
            </w:pPr>
          </w:p>
          <w:p w:rsidR="009A0848" w:rsidRDefault="009A0848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  <w:p w:rsidR="009A0848" w:rsidRPr="0063333D" w:rsidRDefault="009A0848" w:rsidP="008C1858">
            <w:pPr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9A0848" w:rsidRDefault="009A0848" w:rsidP="008C1858">
            <w:pPr>
              <w:jc w:val="center"/>
              <w:rPr>
                <w:b/>
              </w:rPr>
            </w:pPr>
            <w:r>
              <w:rPr>
                <w:b/>
              </w:rPr>
              <w:t>Thème 4.</w:t>
            </w:r>
            <w:r w:rsidR="002B2D00"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0848" w:rsidRPr="0063333D" w:rsidRDefault="009A0848" w:rsidP="008C1858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A0848" w:rsidRPr="0063333D" w:rsidRDefault="009A0848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A0848" w:rsidRPr="0063333D" w:rsidRDefault="009A0848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0848" w:rsidRPr="0063333D" w:rsidRDefault="009A0848" w:rsidP="008C1858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0848" w:rsidRPr="00471316" w:rsidRDefault="009A0848" w:rsidP="008C185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F94442" w:rsidRPr="009077E1" w:rsidTr="00086A04">
        <w:trPr>
          <w:cantSplit/>
          <w:trHeight w:val="768"/>
        </w:trPr>
        <w:tc>
          <w:tcPr>
            <w:tcW w:w="0" w:type="auto"/>
            <w:vMerge w:val="restart"/>
            <w:textDirection w:val="btLr"/>
          </w:tcPr>
          <w:p w:rsidR="00F94442" w:rsidRPr="00F10496" w:rsidRDefault="00F94442" w:rsidP="008C18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496"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  <w:vertAlign w:val="superscript"/>
              </w:rPr>
              <w:t>er</w:t>
            </w:r>
            <w:r w:rsidRPr="00F10496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1027" w:type="dxa"/>
            <w:vMerge w:val="restart"/>
            <w:textDirection w:val="btLr"/>
            <w:vAlign w:val="center"/>
          </w:tcPr>
          <w:p w:rsidR="00F94442" w:rsidRDefault="00F94442" w:rsidP="00D06C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CREATION ET LA REPRISE</w:t>
            </w:r>
          </w:p>
          <w:p w:rsidR="00F94442" w:rsidRPr="008C5E0F" w:rsidRDefault="00F94442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D’ENTREPRISE</w:t>
            </w:r>
          </w:p>
          <w:p w:rsidR="00F94442" w:rsidRPr="008C5E0F" w:rsidRDefault="00F94442" w:rsidP="008C18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4442" w:rsidRPr="00F10496" w:rsidRDefault="00F94442" w:rsidP="00D06C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projet d’entreprendre</w:t>
            </w:r>
          </w:p>
        </w:tc>
        <w:tc>
          <w:tcPr>
            <w:tcW w:w="3402" w:type="dxa"/>
            <w:vAlign w:val="center"/>
          </w:tcPr>
          <w:p w:rsidR="00F94442" w:rsidRPr="009B3561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projet de création ou de reprise</w:t>
            </w:r>
          </w:p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propriété industrielle et propriété intellectuelle</w:t>
            </w:r>
          </w:p>
          <w:p w:rsidR="00F94442" w:rsidRPr="008E6249" w:rsidRDefault="00F94442" w:rsidP="00D06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4442" w:rsidRDefault="00F94442" w:rsidP="008C18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4.3.1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C2D">
              <w:rPr>
                <w:rFonts w:ascii="Arial" w:hAnsi="Arial" w:cs="Arial"/>
                <w:b/>
                <w:sz w:val="20"/>
                <w:szCs w:val="20"/>
              </w:rPr>
              <w:t xml:space="preserve">CARACTERISER </w:t>
            </w:r>
            <w:r w:rsidRPr="00D06C2D">
              <w:rPr>
                <w:rFonts w:ascii="Arial" w:hAnsi="Arial" w:cs="Arial"/>
                <w:sz w:val="20"/>
                <w:szCs w:val="20"/>
              </w:rPr>
              <w:t>l’esprit d’entreprendre</w:t>
            </w:r>
          </w:p>
          <w:p w:rsidR="00F94442" w:rsidRPr="00376FFA" w:rsidRDefault="00F94442" w:rsidP="00D06C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4.3.2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C2D">
              <w:rPr>
                <w:rFonts w:ascii="Arial" w:hAnsi="Arial" w:cs="Arial"/>
                <w:b/>
                <w:sz w:val="20"/>
                <w:szCs w:val="20"/>
              </w:rPr>
              <w:t xml:space="preserve">IDENTIFIER </w:t>
            </w:r>
            <w:r w:rsidRPr="00D06C2D">
              <w:rPr>
                <w:rFonts w:ascii="Arial" w:hAnsi="Arial" w:cs="Arial"/>
                <w:sz w:val="20"/>
                <w:szCs w:val="20"/>
              </w:rPr>
              <w:t>les différentes phases de concrétisation du projet</w:t>
            </w:r>
          </w:p>
          <w:p w:rsidR="00F94442" w:rsidRDefault="00F94442" w:rsidP="00D06C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4.3.3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C2D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D06C2D">
              <w:rPr>
                <w:rFonts w:ascii="Arial" w:hAnsi="Arial" w:cs="Arial"/>
                <w:sz w:val="20"/>
                <w:szCs w:val="20"/>
              </w:rPr>
              <w:t>les enjeux des propriétés industrielles et intellectuelles</w:t>
            </w:r>
          </w:p>
          <w:p w:rsidR="00F94442" w:rsidRPr="00BC5276" w:rsidRDefault="00F94442" w:rsidP="00D06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4.3.4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C2D">
              <w:rPr>
                <w:rFonts w:ascii="Arial" w:hAnsi="Arial" w:cs="Arial"/>
                <w:b/>
                <w:sz w:val="20"/>
                <w:szCs w:val="20"/>
              </w:rPr>
              <w:t>DEGAGER</w:t>
            </w:r>
            <w:r w:rsidRPr="00D06C2D">
              <w:rPr>
                <w:rFonts w:ascii="Arial" w:hAnsi="Arial" w:cs="Arial"/>
                <w:sz w:val="20"/>
                <w:szCs w:val="20"/>
              </w:rPr>
              <w:t xml:space="preserve"> les démarches qui s’imposent en termes de confidentialité, de respect et de protection de la propriété</w:t>
            </w:r>
          </w:p>
        </w:tc>
        <w:tc>
          <w:tcPr>
            <w:tcW w:w="1134" w:type="dxa"/>
          </w:tcPr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Pr="00F10496" w:rsidRDefault="008B7E7E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42"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vMerge w:val="restart"/>
          </w:tcPr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Default="00F94442" w:rsidP="008C1858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Pr="00F10496" w:rsidRDefault="00F94442" w:rsidP="008C185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94442" w:rsidRPr="009077E1" w:rsidTr="00086A04">
        <w:trPr>
          <w:trHeight w:val="849"/>
        </w:trPr>
        <w:tc>
          <w:tcPr>
            <w:tcW w:w="0" w:type="auto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faisabilité du projet d’entreprendre</w:t>
            </w:r>
          </w:p>
        </w:tc>
        <w:tc>
          <w:tcPr>
            <w:tcW w:w="3402" w:type="dxa"/>
            <w:vAlign w:val="center"/>
          </w:tcPr>
          <w:p w:rsidR="00F94442" w:rsidRDefault="00F94442" w:rsidP="00D0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connaissance du marché</w:t>
            </w:r>
          </w:p>
          <w:p w:rsidR="00F94442" w:rsidRDefault="00F94442" w:rsidP="00D0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éléments prévisionnels du projet</w:t>
            </w:r>
          </w:p>
          <w:p w:rsidR="00F94442" w:rsidRDefault="00F94442" w:rsidP="00D0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aides et incitations à la création d’entreprise</w:t>
            </w:r>
          </w:p>
          <w:p w:rsidR="00F94442" w:rsidRDefault="00F94442" w:rsidP="00D06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positionnement sur le marché</w:t>
            </w:r>
          </w:p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4442" w:rsidRDefault="00F94442" w:rsidP="00F41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376FFA" w:rsidRDefault="00F94442" w:rsidP="00F41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4.3.5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1B5B">
              <w:rPr>
                <w:rFonts w:ascii="Arial" w:hAnsi="Arial" w:cs="Arial"/>
                <w:b/>
                <w:sz w:val="20"/>
                <w:szCs w:val="20"/>
              </w:rPr>
              <w:t xml:space="preserve">ANALYSER </w:t>
            </w:r>
            <w:r w:rsidRPr="00F41B5B">
              <w:rPr>
                <w:rFonts w:ascii="Arial" w:hAnsi="Arial" w:cs="Arial"/>
                <w:sz w:val="20"/>
                <w:szCs w:val="20"/>
              </w:rPr>
              <w:t>des informations nécessaires à la faisabilité du projet</w:t>
            </w:r>
          </w:p>
          <w:p w:rsidR="00F94442" w:rsidRDefault="00F94442" w:rsidP="00F41B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4442" w:rsidRPr="00BC5276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4.3.6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1B5B">
              <w:rPr>
                <w:rFonts w:ascii="Arial" w:hAnsi="Arial" w:cs="Arial"/>
                <w:b/>
                <w:sz w:val="20"/>
                <w:szCs w:val="20"/>
              </w:rPr>
              <w:t xml:space="preserve">DEFINIR </w:t>
            </w:r>
            <w:r w:rsidRPr="00F41B5B">
              <w:rPr>
                <w:rFonts w:ascii="Arial" w:hAnsi="Arial" w:cs="Arial"/>
                <w:sz w:val="20"/>
                <w:szCs w:val="20"/>
              </w:rPr>
              <w:t>la notion de positionnement et de stratégie commerciale</w:t>
            </w:r>
          </w:p>
        </w:tc>
        <w:tc>
          <w:tcPr>
            <w:tcW w:w="1134" w:type="dxa"/>
          </w:tcPr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1276" w:type="dxa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</w:tr>
      <w:tr w:rsidR="00F94442" w:rsidRPr="009077E1" w:rsidTr="00086A04">
        <w:trPr>
          <w:trHeight w:val="1316"/>
        </w:trPr>
        <w:tc>
          <w:tcPr>
            <w:tcW w:w="0" w:type="auto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F94442" w:rsidRDefault="00F94442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réalisation du projet d’entreprendre</w:t>
            </w:r>
          </w:p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4442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formes juridiques : leurs caractéristiques</w:t>
            </w:r>
          </w:p>
          <w:p w:rsidR="00F94442" w:rsidRPr="008E6249" w:rsidRDefault="00F94442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formalités de création</w:t>
            </w:r>
            <w:r w:rsidRPr="008E6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94442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Default="00F94442" w:rsidP="00F41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4.3.7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1B5B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F41B5B">
              <w:rPr>
                <w:rFonts w:ascii="Arial" w:hAnsi="Arial" w:cs="Arial"/>
                <w:sz w:val="20"/>
                <w:szCs w:val="20"/>
              </w:rPr>
              <w:t>les caractéristiques des formes juridiques</w:t>
            </w:r>
          </w:p>
          <w:p w:rsidR="00F94442" w:rsidRPr="00BC5276" w:rsidRDefault="00F94442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4.3.8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1B5B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F41B5B">
              <w:rPr>
                <w:rFonts w:ascii="Arial" w:hAnsi="Arial" w:cs="Arial"/>
                <w:sz w:val="20"/>
                <w:szCs w:val="20"/>
              </w:rPr>
              <w:t>les différentes démarches obligatoires</w:t>
            </w:r>
          </w:p>
        </w:tc>
        <w:tc>
          <w:tcPr>
            <w:tcW w:w="1134" w:type="dxa"/>
          </w:tcPr>
          <w:p w:rsidR="00F94442" w:rsidRDefault="00F94442" w:rsidP="008C1858">
            <w:pPr>
              <w:jc w:val="center"/>
              <w:rPr>
                <w:sz w:val="20"/>
                <w:szCs w:val="20"/>
              </w:rPr>
            </w:pPr>
          </w:p>
          <w:p w:rsidR="00F94442" w:rsidRPr="00F10496" w:rsidRDefault="00F94442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vMerge/>
          </w:tcPr>
          <w:p w:rsidR="00F94442" w:rsidRPr="00F10496" w:rsidRDefault="00F94442" w:rsidP="008C1858">
            <w:pPr>
              <w:rPr>
                <w:sz w:val="20"/>
                <w:szCs w:val="20"/>
              </w:rPr>
            </w:pPr>
          </w:p>
        </w:tc>
      </w:tr>
      <w:tr w:rsidR="00BC5276" w:rsidRPr="00253E92" w:rsidTr="00086A04">
        <w:tc>
          <w:tcPr>
            <w:tcW w:w="14142" w:type="dxa"/>
            <w:gridSpan w:val="7"/>
          </w:tcPr>
          <w:p w:rsidR="00BC5276" w:rsidRPr="00253E92" w:rsidRDefault="00BC5276" w:rsidP="009907E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0070C0"/>
                <w:sz w:val="24"/>
                <w:szCs w:val="24"/>
              </w:rPr>
              <w:t>Fiche de synthèse</w:t>
            </w:r>
            <w:r>
              <w:rPr>
                <w:sz w:val="24"/>
                <w:szCs w:val="24"/>
              </w:rPr>
              <w:t xml:space="preserve"> (axe 4</w:t>
            </w:r>
            <w:r w:rsidRPr="002848A1">
              <w:rPr>
                <w:sz w:val="24"/>
                <w:szCs w:val="24"/>
              </w:rPr>
              <w:t>)</w:t>
            </w:r>
          </w:p>
        </w:tc>
      </w:tr>
      <w:tr w:rsidR="00BC5276" w:rsidRPr="002848A1" w:rsidTr="00086A04">
        <w:tc>
          <w:tcPr>
            <w:tcW w:w="14142" w:type="dxa"/>
            <w:gridSpan w:val="7"/>
          </w:tcPr>
          <w:p w:rsidR="00BC5276" w:rsidRPr="002848A1" w:rsidRDefault="00BC5276" w:rsidP="009907E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>Sujet d’examen</w:t>
            </w:r>
            <w:r w:rsidR="00296AB8">
              <w:rPr>
                <w:b/>
                <w:color w:val="7030A0"/>
                <w:sz w:val="24"/>
                <w:szCs w:val="24"/>
              </w:rPr>
              <w:t xml:space="preserve"> N°2</w:t>
            </w:r>
            <w:r w:rsidR="00F94442">
              <w:rPr>
                <w:b/>
                <w:color w:val="7030A0"/>
                <w:sz w:val="24"/>
                <w:szCs w:val="24"/>
              </w:rPr>
              <w:t xml:space="preserve"> (durée : 2 heures + 1 heure correction)</w:t>
            </w:r>
          </w:p>
        </w:tc>
      </w:tr>
      <w:tr w:rsidR="003026C5" w:rsidRPr="002848A1" w:rsidTr="00086A04">
        <w:tc>
          <w:tcPr>
            <w:tcW w:w="14142" w:type="dxa"/>
            <w:gridSpan w:val="7"/>
          </w:tcPr>
          <w:p w:rsidR="003026C5" w:rsidRPr="003026C5" w:rsidRDefault="003026C5" w:rsidP="003026C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F94442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3026C5" w:rsidRPr="002848A1" w:rsidTr="00086A04">
        <w:tc>
          <w:tcPr>
            <w:tcW w:w="14142" w:type="dxa"/>
            <w:gridSpan w:val="7"/>
          </w:tcPr>
          <w:p w:rsidR="003026C5" w:rsidRPr="002848A1" w:rsidRDefault="003026C5" w:rsidP="003026C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PFMP N°6</w:t>
            </w:r>
            <w:r w:rsidRPr="002848A1">
              <w:rPr>
                <w:sz w:val="24"/>
                <w:szCs w:val="24"/>
              </w:rPr>
              <w:t xml:space="preserve"> (Remettre des activités à réaliser durant cette période)</w:t>
            </w:r>
          </w:p>
        </w:tc>
      </w:tr>
    </w:tbl>
    <w:p w:rsidR="009A0848" w:rsidRDefault="009A0848" w:rsidP="009A0848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p w:rsidR="0061529E" w:rsidRDefault="0061529E" w:rsidP="0061529E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 w:rsidRPr="009C1442">
        <w:rPr>
          <w:b/>
          <w:sz w:val="28"/>
          <w:szCs w:val="28"/>
        </w:rPr>
        <w:t>AXE N°</w:t>
      </w:r>
      <w:r w:rsidR="00BC5276">
        <w:rPr>
          <w:b/>
          <w:sz w:val="28"/>
          <w:szCs w:val="28"/>
        </w:rPr>
        <w:t>5</w:t>
      </w:r>
      <w:r>
        <w:rPr>
          <w:b/>
        </w:rPr>
        <w:t xml:space="preserve"> : </w:t>
      </w:r>
      <w:r w:rsidR="00BC5276">
        <w:rPr>
          <w:b/>
          <w:sz w:val="28"/>
          <w:szCs w:val="28"/>
        </w:rPr>
        <w:t>Les mutations et leurs incidences</w:t>
      </w:r>
    </w:p>
    <w:p w:rsidR="000D5570" w:rsidRDefault="000D5570" w:rsidP="0061529E">
      <w:pPr>
        <w:tabs>
          <w:tab w:val="center" w:pos="7088"/>
        </w:tabs>
        <w:spacing w:after="0"/>
        <w:jc w:val="center"/>
        <w:rPr>
          <w:b/>
        </w:rPr>
      </w:pPr>
    </w:p>
    <w:tbl>
      <w:tblPr>
        <w:tblStyle w:val="Grilledutableau"/>
        <w:tblW w:w="14283" w:type="dxa"/>
        <w:tblLook w:val="04A0"/>
      </w:tblPr>
      <w:tblGrid>
        <w:gridCol w:w="924"/>
        <w:gridCol w:w="912"/>
        <w:gridCol w:w="2354"/>
        <w:gridCol w:w="3999"/>
        <w:gridCol w:w="3794"/>
        <w:gridCol w:w="965"/>
        <w:gridCol w:w="1335"/>
      </w:tblGrid>
      <w:tr w:rsidR="0061529E" w:rsidRPr="00471316" w:rsidTr="00086A0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BC5276">
              <w:rPr>
                <w:b/>
              </w:rPr>
              <w:t>5.1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61529E" w:rsidRPr="00471316" w:rsidRDefault="0061529E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F94442" w:rsidRPr="009077E1" w:rsidTr="00086A04">
        <w:trPr>
          <w:cantSplit/>
          <w:trHeight w:val="1884"/>
        </w:trPr>
        <w:tc>
          <w:tcPr>
            <w:tcW w:w="0" w:type="auto"/>
            <w:vMerge w:val="restart"/>
            <w:textDirection w:val="btLr"/>
          </w:tcPr>
          <w:p w:rsidR="00F94442" w:rsidRPr="007C7C64" w:rsidRDefault="00F94442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94442" w:rsidRDefault="00F94442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MUTATIONS DE</w:t>
            </w:r>
          </w:p>
          <w:p w:rsidR="00F94442" w:rsidRPr="00401FF4" w:rsidRDefault="00F94442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L’ENVIRONNEMENT</w:t>
            </w:r>
          </w:p>
          <w:p w:rsidR="00F94442" w:rsidRPr="00401FF4" w:rsidRDefault="00F94442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F94442" w:rsidRPr="00401FF4" w:rsidRDefault="00F94442" w:rsidP="00773A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L’évolution du marché</w:t>
            </w:r>
          </w:p>
          <w:p w:rsidR="00F94442" w:rsidRPr="00401FF4" w:rsidRDefault="00F94442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F94442" w:rsidRDefault="00F94442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contexte économique : les indicateurs de mesure, la croissance</w:t>
            </w:r>
          </w:p>
          <w:p w:rsidR="00F94442" w:rsidRDefault="00F94442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L’Union européenne</w:t>
            </w:r>
          </w:p>
          <w:p w:rsidR="00F94442" w:rsidRPr="008E6249" w:rsidRDefault="00F94442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mondialisation</w:t>
            </w:r>
          </w:p>
        </w:tc>
        <w:tc>
          <w:tcPr>
            <w:tcW w:w="3794" w:type="dxa"/>
          </w:tcPr>
          <w:p w:rsidR="00F94442" w:rsidRPr="005442C6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5.1.1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r>
              <w:rPr>
                <w:rFonts w:ascii="Arial" w:hAnsi="Arial" w:cs="Arial"/>
                <w:sz w:val="20"/>
                <w:szCs w:val="20"/>
              </w:rPr>
              <w:t xml:space="preserve"> le contexte économique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DEGAGER</w:t>
            </w:r>
            <w:r>
              <w:rPr>
                <w:rFonts w:ascii="Arial" w:hAnsi="Arial" w:cs="Arial"/>
                <w:sz w:val="20"/>
                <w:szCs w:val="20"/>
              </w:rPr>
              <w:t xml:space="preserve"> son incidence sur l’organisation</w:t>
            </w:r>
          </w:p>
          <w:p w:rsidR="00F94442" w:rsidRPr="00CF5352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4442" w:rsidRPr="005872F9" w:rsidRDefault="00F94442" w:rsidP="005442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5.1.2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APPRECIER </w:t>
            </w:r>
            <w:r>
              <w:rPr>
                <w:rFonts w:ascii="Arial" w:hAnsi="Arial" w:cs="Arial"/>
                <w:sz w:val="20"/>
                <w:szCs w:val="20"/>
              </w:rPr>
              <w:t xml:space="preserve">les opportunités et contraintes inhérentes à la mondialisation et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MESURER </w:t>
            </w:r>
            <w:r>
              <w:rPr>
                <w:rFonts w:ascii="Arial" w:hAnsi="Arial" w:cs="Arial"/>
                <w:sz w:val="20"/>
                <w:szCs w:val="20"/>
              </w:rPr>
              <w:t>les incidences</w:t>
            </w:r>
          </w:p>
        </w:tc>
        <w:tc>
          <w:tcPr>
            <w:tcW w:w="0" w:type="auto"/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8B7E7E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42"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 w:val="restart"/>
          </w:tcPr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Default="00F94442" w:rsidP="00773A90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Pr="009077E1" w:rsidRDefault="00F94442" w:rsidP="00773A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94442" w:rsidRPr="009077E1" w:rsidTr="00086A04">
        <w:trPr>
          <w:trHeight w:val="1414"/>
        </w:trPr>
        <w:tc>
          <w:tcPr>
            <w:tcW w:w="0" w:type="auto"/>
            <w:vMerge/>
          </w:tcPr>
          <w:p w:rsidR="00F94442" w:rsidRPr="007C7C64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4442" w:rsidRPr="00401FF4" w:rsidRDefault="00F94442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F94442" w:rsidRDefault="00F94442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F94442" w:rsidRPr="00401FF4" w:rsidRDefault="00F94442" w:rsidP="00773A90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développement durable</w:t>
            </w:r>
          </w:p>
        </w:tc>
        <w:tc>
          <w:tcPr>
            <w:tcW w:w="3999" w:type="dxa"/>
            <w:vAlign w:val="center"/>
          </w:tcPr>
          <w:p w:rsidR="00F94442" w:rsidRDefault="00F94442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L’organisation, actrice du développement durable</w:t>
            </w:r>
          </w:p>
          <w:p w:rsidR="00F94442" w:rsidRPr="008E6249" w:rsidRDefault="00F94442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politiques de développement durable et leurs enjeux</w:t>
            </w:r>
          </w:p>
        </w:tc>
        <w:tc>
          <w:tcPr>
            <w:tcW w:w="3794" w:type="dxa"/>
          </w:tcPr>
          <w:p w:rsidR="00F94442" w:rsidRPr="00D22631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5.1.3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 IDENTIFIER </w:t>
            </w:r>
            <w:r w:rsidRPr="00D22631"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z w:val="20"/>
                <w:szCs w:val="20"/>
              </w:rPr>
              <w:t xml:space="preserve"> enjeux du développement durable</w:t>
            </w:r>
          </w:p>
          <w:p w:rsidR="00F94442" w:rsidRPr="00D22631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4442" w:rsidRPr="005872F9" w:rsidRDefault="00F94442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5.1.4 REPERER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631"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actions pour inscrire l’organisation dans une politique globale de développement durable</w:t>
            </w:r>
          </w:p>
        </w:tc>
        <w:tc>
          <w:tcPr>
            <w:tcW w:w="0" w:type="auto"/>
          </w:tcPr>
          <w:p w:rsidR="00F94442" w:rsidRDefault="00F94442" w:rsidP="00773A90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F94442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/>
          </w:tcPr>
          <w:p w:rsidR="00F94442" w:rsidRPr="009077E1" w:rsidRDefault="00F94442" w:rsidP="00773A90">
            <w:pPr>
              <w:rPr>
                <w:sz w:val="20"/>
                <w:szCs w:val="20"/>
              </w:rPr>
            </w:pPr>
          </w:p>
        </w:tc>
      </w:tr>
      <w:tr w:rsidR="00D01D86" w:rsidRPr="00471316" w:rsidTr="00086A04">
        <w:tc>
          <w:tcPr>
            <w:tcW w:w="0" w:type="auto"/>
            <w:shd w:val="clear" w:color="auto" w:fill="D9D9D9" w:themeFill="background1" w:themeFillShade="D9"/>
          </w:tcPr>
          <w:p w:rsidR="00D01D86" w:rsidRPr="0063333D" w:rsidRDefault="00D01D86" w:rsidP="009907E2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01D86" w:rsidRDefault="00D01D86" w:rsidP="009907E2">
            <w:pPr>
              <w:jc w:val="center"/>
              <w:rPr>
                <w:b/>
              </w:rPr>
            </w:pPr>
            <w:r>
              <w:rPr>
                <w:b/>
              </w:rPr>
              <w:t>Thème 5.2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01D86" w:rsidRPr="0063333D" w:rsidRDefault="00D01D86" w:rsidP="009907E2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:rsidR="00D01D86" w:rsidRPr="0063333D" w:rsidRDefault="00D01D86" w:rsidP="009907E2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D01D86" w:rsidRPr="0063333D" w:rsidRDefault="00D01D86" w:rsidP="009907E2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01D86" w:rsidRPr="0063333D" w:rsidRDefault="00D01D86" w:rsidP="009907E2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D01D86" w:rsidRPr="00471316" w:rsidRDefault="00D01D86" w:rsidP="009907E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F94442" w:rsidRPr="009077E1" w:rsidTr="00086A04">
        <w:trPr>
          <w:trHeight w:val="858"/>
        </w:trPr>
        <w:tc>
          <w:tcPr>
            <w:tcW w:w="0" w:type="auto"/>
            <w:vMerge w:val="restart"/>
            <w:textDirection w:val="btLr"/>
          </w:tcPr>
          <w:p w:rsidR="00F94442" w:rsidRPr="007C7C64" w:rsidRDefault="00F94442" w:rsidP="009907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</w:tcPr>
          <w:p w:rsidR="00F94442" w:rsidRDefault="00F94442" w:rsidP="009907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MUTATIONS DE</w:t>
            </w:r>
          </w:p>
          <w:p w:rsidR="00F94442" w:rsidRPr="00401FF4" w:rsidRDefault="00F94442" w:rsidP="00990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L’ORGANISATION</w:t>
            </w:r>
          </w:p>
        </w:tc>
        <w:tc>
          <w:tcPr>
            <w:tcW w:w="2354" w:type="dxa"/>
          </w:tcPr>
          <w:p w:rsidR="00F94442" w:rsidRPr="00401FF4" w:rsidRDefault="00F94442" w:rsidP="009907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mutations structurelles</w:t>
            </w:r>
          </w:p>
          <w:p w:rsidR="00F94442" w:rsidRPr="00401FF4" w:rsidRDefault="00F94442" w:rsidP="009907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F94442" w:rsidRPr="008E6249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mutations structurelles et leurs incidences</w:t>
            </w:r>
          </w:p>
        </w:tc>
        <w:tc>
          <w:tcPr>
            <w:tcW w:w="3794" w:type="dxa"/>
          </w:tcPr>
          <w:p w:rsidR="00F9444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.2.1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s conséquences des mutations structurelles de l’organisation</w:t>
            </w:r>
          </w:p>
          <w:p w:rsidR="00F94442" w:rsidRPr="00027CC5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F94442" w:rsidP="009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 w:val="restart"/>
          </w:tcPr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Pr="009077E1" w:rsidRDefault="00F94442" w:rsidP="00F944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94442" w:rsidRPr="009077E1" w:rsidTr="00086A04">
        <w:trPr>
          <w:trHeight w:val="845"/>
        </w:trPr>
        <w:tc>
          <w:tcPr>
            <w:tcW w:w="0" w:type="auto"/>
            <w:vMerge/>
          </w:tcPr>
          <w:p w:rsidR="00F94442" w:rsidRPr="007C7C6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4442" w:rsidRPr="00401FF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Pr="00401FF4" w:rsidRDefault="00F94442" w:rsidP="009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L’organisation en difficulté</w:t>
            </w:r>
          </w:p>
        </w:tc>
        <w:tc>
          <w:tcPr>
            <w:tcW w:w="3999" w:type="dxa"/>
          </w:tcPr>
          <w:p w:rsidR="00F94442" w:rsidRPr="008E6249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situations de défaillance de l’organisation</w:t>
            </w:r>
          </w:p>
        </w:tc>
        <w:tc>
          <w:tcPr>
            <w:tcW w:w="3794" w:type="dxa"/>
          </w:tcPr>
          <w:p w:rsidR="00F94442" w:rsidRPr="00027CC5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5.2.2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REPERER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631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différentes situations de défaillance et les procédures adaptées</w:t>
            </w:r>
          </w:p>
        </w:tc>
        <w:tc>
          <w:tcPr>
            <w:tcW w:w="0" w:type="auto"/>
          </w:tcPr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F94442" w:rsidP="009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/>
          </w:tcPr>
          <w:p w:rsidR="00F94442" w:rsidRPr="009077E1" w:rsidRDefault="00F94442" w:rsidP="009907E2">
            <w:pPr>
              <w:rPr>
                <w:sz w:val="20"/>
                <w:szCs w:val="20"/>
              </w:rPr>
            </w:pPr>
          </w:p>
        </w:tc>
      </w:tr>
      <w:tr w:rsidR="00F94442" w:rsidRPr="009077E1" w:rsidTr="00086A04">
        <w:trPr>
          <w:trHeight w:val="1053"/>
        </w:trPr>
        <w:tc>
          <w:tcPr>
            <w:tcW w:w="0" w:type="auto"/>
            <w:vMerge/>
          </w:tcPr>
          <w:p w:rsidR="00F94442" w:rsidRPr="007C7C6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4442" w:rsidRPr="00401FF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F94442" w:rsidRDefault="00F94442" w:rsidP="009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gestion prévisionnelle des emplois et des plans sociaux</w:t>
            </w:r>
          </w:p>
        </w:tc>
        <w:tc>
          <w:tcPr>
            <w:tcW w:w="3999" w:type="dxa"/>
          </w:tcPr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gestion prévisionnelle des emplois et des compétences</w:t>
            </w:r>
          </w:p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plan de sauvegarde de l’emploi</w:t>
            </w:r>
          </w:p>
        </w:tc>
        <w:tc>
          <w:tcPr>
            <w:tcW w:w="3794" w:type="dxa"/>
          </w:tcPr>
          <w:p w:rsidR="00F94442" w:rsidRPr="00D01D86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5.2.3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ANALYSER </w:t>
            </w:r>
            <w:r>
              <w:rPr>
                <w:rFonts w:ascii="Arial" w:hAnsi="Arial" w:cs="Arial"/>
                <w:sz w:val="20"/>
                <w:szCs w:val="20"/>
              </w:rPr>
              <w:t xml:space="preserve">des exemples de GPEC et de plans de sauvegarde de l’emploi et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DEGAGER</w:t>
            </w:r>
            <w:r>
              <w:rPr>
                <w:rFonts w:ascii="Arial" w:hAnsi="Arial" w:cs="Arial"/>
                <w:sz w:val="20"/>
                <w:szCs w:val="20"/>
              </w:rPr>
              <w:t xml:space="preserve"> les causes et les incidences</w:t>
            </w:r>
          </w:p>
        </w:tc>
        <w:tc>
          <w:tcPr>
            <w:tcW w:w="0" w:type="auto"/>
          </w:tcPr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</w:p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1335" w:type="dxa"/>
            <w:vMerge/>
          </w:tcPr>
          <w:p w:rsidR="00F94442" w:rsidRPr="009077E1" w:rsidRDefault="00F94442" w:rsidP="009907E2">
            <w:pPr>
              <w:rPr>
                <w:sz w:val="20"/>
                <w:szCs w:val="20"/>
              </w:rPr>
            </w:pPr>
          </w:p>
        </w:tc>
      </w:tr>
      <w:tr w:rsidR="00D01D86" w:rsidRPr="00253E92" w:rsidTr="00D01D86">
        <w:tc>
          <w:tcPr>
            <w:tcW w:w="14283" w:type="dxa"/>
            <w:gridSpan w:val="7"/>
          </w:tcPr>
          <w:p w:rsidR="00D01D86" w:rsidRPr="002848A1" w:rsidRDefault="00D01D86" w:rsidP="009907E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>Sujet d’examen</w:t>
            </w:r>
            <w:r>
              <w:rPr>
                <w:b/>
                <w:color w:val="7030A0"/>
                <w:sz w:val="24"/>
                <w:szCs w:val="24"/>
              </w:rPr>
              <w:t xml:space="preserve"> N°3</w:t>
            </w:r>
            <w:r w:rsidR="00F94442">
              <w:rPr>
                <w:b/>
                <w:color w:val="7030A0"/>
                <w:sz w:val="24"/>
                <w:szCs w:val="24"/>
              </w:rPr>
              <w:t xml:space="preserve"> (durée : 2 heures + 1 heure correction)</w:t>
            </w:r>
          </w:p>
        </w:tc>
      </w:tr>
    </w:tbl>
    <w:p w:rsidR="005442C6" w:rsidRDefault="00D22631">
      <w:r>
        <w:br w:type="page"/>
      </w:r>
    </w:p>
    <w:p w:rsidR="00086A04" w:rsidRDefault="00086A04" w:rsidP="00086A04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 w:rsidRPr="009C1442">
        <w:rPr>
          <w:b/>
          <w:sz w:val="28"/>
          <w:szCs w:val="28"/>
        </w:rPr>
        <w:lastRenderedPageBreak/>
        <w:t>AXE N°</w:t>
      </w:r>
      <w:r>
        <w:rPr>
          <w:b/>
          <w:sz w:val="28"/>
          <w:szCs w:val="28"/>
        </w:rPr>
        <w:t>5</w:t>
      </w:r>
      <w:r>
        <w:rPr>
          <w:b/>
        </w:rPr>
        <w:t xml:space="preserve"> : </w:t>
      </w:r>
      <w:r>
        <w:rPr>
          <w:b/>
          <w:sz w:val="28"/>
          <w:szCs w:val="28"/>
        </w:rPr>
        <w:t>Les mutations et leurs incidences</w:t>
      </w:r>
    </w:p>
    <w:p w:rsidR="00086A04" w:rsidRDefault="00086A04" w:rsidP="00086A04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4283" w:type="dxa"/>
        <w:tblLook w:val="04A0"/>
      </w:tblPr>
      <w:tblGrid>
        <w:gridCol w:w="924"/>
        <w:gridCol w:w="912"/>
        <w:gridCol w:w="2354"/>
        <w:gridCol w:w="3999"/>
        <w:gridCol w:w="3794"/>
        <w:gridCol w:w="965"/>
        <w:gridCol w:w="1335"/>
      </w:tblGrid>
      <w:tr w:rsidR="005442C6" w:rsidRPr="00471316" w:rsidTr="001D76C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42C6" w:rsidRPr="0063333D" w:rsidRDefault="00027CC5" w:rsidP="009907E2">
            <w:pPr>
              <w:jc w:val="center"/>
              <w:rPr>
                <w:b/>
              </w:rPr>
            </w:pPr>
            <w:r>
              <w:br w:type="page"/>
            </w:r>
            <w:r w:rsidR="005442C6"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42C6" w:rsidRDefault="005442C6" w:rsidP="009907E2">
            <w:pPr>
              <w:jc w:val="center"/>
              <w:rPr>
                <w:b/>
              </w:rPr>
            </w:pPr>
            <w:r>
              <w:rPr>
                <w:b/>
              </w:rPr>
              <w:t>Thème 5.</w:t>
            </w:r>
            <w:r w:rsidR="00EA638A">
              <w:rPr>
                <w:b/>
              </w:rPr>
              <w:t>3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5442C6" w:rsidRPr="0063333D" w:rsidRDefault="005442C6" w:rsidP="009907E2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5442C6" w:rsidRPr="0063333D" w:rsidRDefault="005442C6" w:rsidP="009907E2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5442C6" w:rsidRPr="0063333D" w:rsidRDefault="005442C6" w:rsidP="009907E2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42C6" w:rsidRPr="0063333D" w:rsidRDefault="005442C6" w:rsidP="009907E2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5442C6" w:rsidRPr="00471316" w:rsidRDefault="005442C6" w:rsidP="009907E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F94442" w:rsidRPr="009077E1" w:rsidTr="001D76C1">
        <w:trPr>
          <w:cantSplit/>
          <w:trHeight w:val="2569"/>
        </w:trPr>
        <w:tc>
          <w:tcPr>
            <w:tcW w:w="0" w:type="auto"/>
            <w:vMerge w:val="restart"/>
            <w:textDirection w:val="btLr"/>
          </w:tcPr>
          <w:p w:rsidR="00F94442" w:rsidRPr="007C7C64" w:rsidRDefault="00F94442" w:rsidP="009907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94442" w:rsidRDefault="00F94442" w:rsidP="009907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INCIDENCES SUR </w:t>
            </w:r>
          </w:p>
          <w:p w:rsidR="00F94442" w:rsidRPr="00401FF4" w:rsidRDefault="00F94442" w:rsidP="009907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PERSONNEL</w:t>
            </w:r>
          </w:p>
          <w:p w:rsidR="00F94442" w:rsidRPr="00401FF4" w:rsidRDefault="00F94442" w:rsidP="009907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F94442" w:rsidRPr="00401FF4" w:rsidRDefault="00F94442" w:rsidP="009907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rupture du contrat de travail</w:t>
            </w:r>
          </w:p>
          <w:p w:rsidR="00F94442" w:rsidRPr="00401FF4" w:rsidRDefault="00F94442" w:rsidP="009907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démission</w:t>
            </w:r>
          </w:p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rupture conventionnelle</w:t>
            </w:r>
          </w:p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licenciement pour motif personnel</w:t>
            </w:r>
          </w:p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licenciement économique</w:t>
            </w:r>
          </w:p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conseils de prud’homme</w:t>
            </w:r>
          </w:p>
          <w:p w:rsidR="00F94442" w:rsidRPr="008E6249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</w:tcPr>
          <w:p w:rsidR="00F9444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5.3.1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CARACTERISER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 les </w:t>
            </w:r>
            <w:r>
              <w:rPr>
                <w:rFonts w:ascii="Arial" w:hAnsi="Arial" w:cs="Arial"/>
                <w:sz w:val="20"/>
                <w:szCs w:val="20"/>
              </w:rPr>
              <w:t>différents cas de rupture</w:t>
            </w:r>
          </w:p>
          <w:p w:rsidR="00F94442" w:rsidRPr="00CF535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4442" w:rsidRPr="00CF535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5.3.2 VERIFIER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respect des procédures</w:t>
            </w:r>
          </w:p>
          <w:p w:rsidR="00F94442" w:rsidRPr="00CF535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CF535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5.3.3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fonction des juridictions prud’homales</w:t>
            </w:r>
          </w:p>
          <w:p w:rsidR="00F94442" w:rsidRPr="00401FF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8B7E7E" w:rsidP="009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42"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 w:val="restart"/>
          </w:tcPr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Pr="000B4C69" w:rsidRDefault="00F94442" w:rsidP="00F9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F94442" w:rsidRPr="000B4C69" w:rsidRDefault="00F94442" w:rsidP="00F94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42" w:rsidRPr="009077E1" w:rsidRDefault="00F94442" w:rsidP="009907E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94442" w:rsidRPr="009077E1" w:rsidTr="001D76C1">
        <w:trPr>
          <w:trHeight w:val="923"/>
        </w:trPr>
        <w:tc>
          <w:tcPr>
            <w:tcW w:w="0" w:type="auto"/>
            <w:vMerge/>
          </w:tcPr>
          <w:p w:rsidR="00F94442" w:rsidRPr="007C7C6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4442" w:rsidRPr="00401FF4" w:rsidRDefault="00F94442" w:rsidP="009907E2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F94442" w:rsidRDefault="00F94442" w:rsidP="009907E2">
            <w:pPr>
              <w:rPr>
                <w:sz w:val="20"/>
                <w:szCs w:val="20"/>
              </w:rPr>
            </w:pPr>
          </w:p>
          <w:p w:rsidR="00F94442" w:rsidRPr="00401FF4" w:rsidRDefault="00F94442" w:rsidP="009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L’évolution de carrière</w:t>
            </w:r>
          </w:p>
        </w:tc>
        <w:tc>
          <w:tcPr>
            <w:tcW w:w="3999" w:type="dxa"/>
            <w:vAlign w:val="center"/>
          </w:tcPr>
          <w:p w:rsidR="00F94442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évolutions de carrières</w:t>
            </w:r>
          </w:p>
          <w:p w:rsidR="00F94442" w:rsidRPr="008E6249" w:rsidRDefault="00F94442" w:rsidP="00990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F94442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442" w:rsidRPr="00D22631" w:rsidRDefault="00F94442" w:rsidP="00990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5.3.4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les évolutions de carrière</w:t>
            </w:r>
          </w:p>
          <w:p w:rsidR="00F94442" w:rsidRPr="00401FF4" w:rsidRDefault="00F94442" w:rsidP="009907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442" w:rsidRDefault="00F94442" w:rsidP="009907E2">
            <w:pPr>
              <w:jc w:val="center"/>
              <w:rPr>
                <w:sz w:val="20"/>
                <w:szCs w:val="20"/>
              </w:rPr>
            </w:pPr>
          </w:p>
          <w:p w:rsidR="00F94442" w:rsidRPr="007C7C64" w:rsidRDefault="00F94442" w:rsidP="009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5" w:type="dxa"/>
            <w:vMerge/>
          </w:tcPr>
          <w:p w:rsidR="00F94442" w:rsidRPr="009077E1" w:rsidRDefault="00F94442" w:rsidP="009907E2">
            <w:pPr>
              <w:rPr>
                <w:sz w:val="20"/>
                <w:szCs w:val="20"/>
              </w:rPr>
            </w:pPr>
          </w:p>
        </w:tc>
      </w:tr>
      <w:tr w:rsidR="001D76C1" w:rsidRPr="00253E92" w:rsidTr="001D76C1">
        <w:tc>
          <w:tcPr>
            <w:tcW w:w="14283" w:type="dxa"/>
            <w:gridSpan w:val="7"/>
          </w:tcPr>
          <w:p w:rsidR="001D76C1" w:rsidRPr="00253E92" w:rsidRDefault="001D76C1" w:rsidP="009907E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0070C0"/>
                <w:sz w:val="24"/>
                <w:szCs w:val="24"/>
              </w:rPr>
              <w:t>Fiche de synthèse</w:t>
            </w:r>
            <w:r>
              <w:rPr>
                <w:sz w:val="24"/>
                <w:szCs w:val="24"/>
              </w:rPr>
              <w:t xml:space="preserve"> (axe 5</w:t>
            </w:r>
            <w:r w:rsidRPr="002848A1">
              <w:rPr>
                <w:sz w:val="24"/>
                <w:szCs w:val="24"/>
              </w:rPr>
              <w:t>)</w:t>
            </w:r>
          </w:p>
        </w:tc>
      </w:tr>
    </w:tbl>
    <w:p w:rsidR="00F10496" w:rsidRDefault="00F10496" w:rsidP="007F32C8"/>
    <w:sectPr w:rsidR="00F10496" w:rsidSect="00EA7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20"/>
    <w:rsid w:val="00027CC5"/>
    <w:rsid w:val="00086A04"/>
    <w:rsid w:val="000D5570"/>
    <w:rsid w:val="00141097"/>
    <w:rsid w:val="00146421"/>
    <w:rsid w:val="001D76C1"/>
    <w:rsid w:val="001F5C2E"/>
    <w:rsid w:val="00253E92"/>
    <w:rsid w:val="00263A5A"/>
    <w:rsid w:val="002774A3"/>
    <w:rsid w:val="002848A1"/>
    <w:rsid w:val="00287205"/>
    <w:rsid w:val="00296AB8"/>
    <w:rsid w:val="002B2D00"/>
    <w:rsid w:val="002D6A68"/>
    <w:rsid w:val="003026C5"/>
    <w:rsid w:val="00313DDB"/>
    <w:rsid w:val="003547DB"/>
    <w:rsid w:val="003E6AC7"/>
    <w:rsid w:val="003F61D9"/>
    <w:rsid w:val="00401FF4"/>
    <w:rsid w:val="004171F0"/>
    <w:rsid w:val="00484C4F"/>
    <w:rsid w:val="004C1CF1"/>
    <w:rsid w:val="00510684"/>
    <w:rsid w:val="00527CE8"/>
    <w:rsid w:val="005442C6"/>
    <w:rsid w:val="005872F9"/>
    <w:rsid w:val="00597F37"/>
    <w:rsid w:val="005A3991"/>
    <w:rsid w:val="005F3F67"/>
    <w:rsid w:val="0061529E"/>
    <w:rsid w:val="006611E3"/>
    <w:rsid w:val="00680E5F"/>
    <w:rsid w:val="006A58F1"/>
    <w:rsid w:val="006D1DDD"/>
    <w:rsid w:val="006D33D0"/>
    <w:rsid w:val="00704656"/>
    <w:rsid w:val="00755D46"/>
    <w:rsid w:val="00785B0B"/>
    <w:rsid w:val="007B4019"/>
    <w:rsid w:val="007C7C64"/>
    <w:rsid w:val="007D5AD6"/>
    <w:rsid w:val="007E68A3"/>
    <w:rsid w:val="007F32C8"/>
    <w:rsid w:val="008304D0"/>
    <w:rsid w:val="00831E9C"/>
    <w:rsid w:val="008A6C6F"/>
    <w:rsid w:val="008B5C93"/>
    <w:rsid w:val="008B7E7E"/>
    <w:rsid w:val="008C5E0F"/>
    <w:rsid w:val="008E6249"/>
    <w:rsid w:val="008F11EE"/>
    <w:rsid w:val="009077E1"/>
    <w:rsid w:val="0094548F"/>
    <w:rsid w:val="009A0848"/>
    <w:rsid w:val="009B3561"/>
    <w:rsid w:val="009F3981"/>
    <w:rsid w:val="00A24062"/>
    <w:rsid w:val="00A319EE"/>
    <w:rsid w:val="00A52750"/>
    <w:rsid w:val="00AA6B98"/>
    <w:rsid w:val="00B031D6"/>
    <w:rsid w:val="00B80454"/>
    <w:rsid w:val="00BC5276"/>
    <w:rsid w:val="00C07613"/>
    <w:rsid w:val="00CE6EAD"/>
    <w:rsid w:val="00CF5352"/>
    <w:rsid w:val="00D01D86"/>
    <w:rsid w:val="00D06C2D"/>
    <w:rsid w:val="00D22631"/>
    <w:rsid w:val="00D75647"/>
    <w:rsid w:val="00DA2361"/>
    <w:rsid w:val="00E635B7"/>
    <w:rsid w:val="00E74836"/>
    <w:rsid w:val="00E81A65"/>
    <w:rsid w:val="00E83191"/>
    <w:rsid w:val="00E8686D"/>
    <w:rsid w:val="00EA638A"/>
    <w:rsid w:val="00EA7120"/>
    <w:rsid w:val="00EC51D9"/>
    <w:rsid w:val="00EE4723"/>
    <w:rsid w:val="00F10496"/>
    <w:rsid w:val="00F41B5B"/>
    <w:rsid w:val="00F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PERSO2</dc:creator>
  <cp:lastModifiedBy>PERSO2</cp:lastModifiedBy>
  <cp:revision>20</cp:revision>
  <dcterms:created xsi:type="dcterms:W3CDTF">2015-12-10T02:01:00Z</dcterms:created>
  <dcterms:modified xsi:type="dcterms:W3CDTF">2015-12-11T22:44:00Z</dcterms:modified>
</cp:coreProperties>
</file>