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2" w:rsidRPr="008E1492" w:rsidRDefault="008E1492" w:rsidP="008E1492">
      <w:pPr>
        <w:spacing w:after="0"/>
        <w:jc w:val="center"/>
        <w:rPr>
          <w:b/>
          <w:sz w:val="28"/>
        </w:rPr>
      </w:pPr>
      <w:r w:rsidRPr="008E1492">
        <w:rPr>
          <w:b/>
          <w:sz w:val="28"/>
        </w:rPr>
        <w:t>L’histoire des sciences</w:t>
      </w:r>
      <w:r w:rsidR="00C67A1E">
        <w:rPr>
          <w:b/>
          <w:sz w:val="28"/>
        </w:rPr>
        <w:t> :</w:t>
      </w:r>
      <w:r w:rsidRPr="008E1492">
        <w:rPr>
          <w:b/>
          <w:sz w:val="28"/>
        </w:rPr>
        <w:t xml:space="preserve"> pour une éducation à la nature des sciences</w:t>
      </w:r>
    </w:p>
    <w:p w:rsidR="009A1777" w:rsidRPr="008E1492" w:rsidRDefault="008E1492" w:rsidP="008E1492">
      <w:pPr>
        <w:spacing w:after="0"/>
        <w:jc w:val="center"/>
        <w:rPr>
          <w:i/>
          <w:sz w:val="28"/>
        </w:rPr>
      </w:pPr>
      <w:r w:rsidRPr="008E1492">
        <w:rPr>
          <w:i/>
          <w:sz w:val="28"/>
        </w:rPr>
        <w:t>G</w:t>
      </w:r>
      <w:r w:rsidR="009A1777" w:rsidRPr="008E1492">
        <w:rPr>
          <w:i/>
          <w:sz w:val="28"/>
        </w:rPr>
        <w:t xml:space="preserve">éocentrisme et </w:t>
      </w:r>
      <w:r w:rsidRPr="008E1492">
        <w:rPr>
          <w:i/>
          <w:sz w:val="28"/>
        </w:rPr>
        <w:t xml:space="preserve">héliocentrisme </w:t>
      </w:r>
      <w:r>
        <w:rPr>
          <w:i/>
          <w:sz w:val="28"/>
        </w:rPr>
        <w:t>–</w:t>
      </w:r>
      <w:r w:rsidRPr="008E1492">
        <w:rPr>
          <w:i/>
          <w:sz w:val="28"/>
        </w:rPr>
        <w:t xml:space="preserve"> classe de première générale</w:t>
      </w:r>
    </w:p>
    <w:p w:rsidR="008E1492" w:rsidRDefault="008E1492" w:rsidP="000F5DAF">
      <w:pPr>
        <w:spacing w:after="0"/>
        <w:jc w:val="center"/>
      </w:pPr>
    </w:p>
    <w:p w:rsidR="00661418" w:rsidRDefault="00661418" w:rsidP="008E1492">
      <w:pPr>
        <w:spacing w:after="0"/>
        <w:jc w:val="both"/>
      </w:pPr>
    </w:p>
    <w:p w:rsidR="008E1492" w:rsidRPr="008E1492" w:rsidRDefault="00A121F0" w:rsidP="008E1492">
      <w:pPr>
        <w:spacing w:after="0"/>
        <w:jc w:val="both"/>
      </w:pPr>
      <w:r>
        <w:t>L’histoire du g</w:t>
      </w:r>
      <w:r w:rsidR="008E1492" w:rsidRPr="008E1492">
        <w:t xml:space="preserve">éocentrisme et </w:t>
      </w:r>
      <w:r w:rsidR="00DB1F3A">
        <w:t>de l’</w:t>
      </w:r>
      <w:r w:rsidR="008E1492" w:rsidRPr="008E1492">
        <w:t>h</w:t>
      </w:r>
      <w:r w:rsidR="00DB1F3A">
        <w:t xml:space="preserve">éliocentrisme est </w:t>
      </w:r>
      <w:r w:rsidR="00C67A1E">
        <w:t>inscrite dans le</w:t>
      </w:r>
      <w:r w:rsidR="008E1492">
        <w:t xml:space="preserve"> p</w:t>
      </w:r>
      <w:r w:rsidR="008E1492" w:rsidRPr="008E1492">
        <w:t>rogramme d’enseignement scientifique de première générale (</w:t>
      </w:r>
      <w:r w:rsidR="008E1492">
        <w:t xml:space="preserve">BO, </w:t>
      </w:r>
      <w:r w:rsidR="008E1492" w:rsidRPr="008E1492">
        <w:t>2019)</w:t>
      </w:r>
      <w:r w:rsidR="00C67A1E">
        <w:t xml:space="preserve">, </w:t>
      </w:r>
      <w:r w:rsidR="00C67A1E">
        <w:t>partie 3.3</w:t>
      </w:r>
      <w:r w:rsidR="00C67A1E">
        <w:t>.</w:t>
      </w:r>
    </w:p>
    <w:p w:rsidR="008E1492" w:rsidRDefault="008E1492" w:rsidP="008E1492">
      <w:pPr>
        <w:spacing w:after="0"/>
      </w:pPr>
    </w:p>
    <w:p w:rsidR="00661418" w:rsidRDefault="00661418" w:rsidP="008E1492">
      <w:pPr>
        <w:spacing w:after="0"/>
        <w:rPr>
          <w:b/>
        </w:rPr>
      </w:pPr>
    </w:p>
    <w:p w:rsidR="008E1492" w:rsidRPr="008E1492" w:rsidRDefault="00C67A1E" w:rsidP="008E1492">
      <w:pPr>
        <w:spacing w:after="0"/>
        <w:rPr>
          <w:b/>
        </w:rPr>
      </w:pPr>
      <w:r>
        <w:rPr>
          <w:b/>
        </w:rPr>
        <w:t>E</w:t>
      </w:r>
      <w:r w:rsidR="008E1492" w:rsidRPr="008E1492">
        <w:rPr>
          <w:b/>
        </w:rPr>
        <w:t>xemple d’une trame possible pour une séquence d’enseignement (2 ou 3 séances)</w:t>
      </w:r>
      <w:r w:rsidR="00A121F0">
        <w:rPr>
          <w:b/>
        </w:rPr>
        <w:t> :</w:t>
      </w:r>
    </w:p>
    <w:p w:rsidR="008E1492" w:rsidRPr="00D340C7" w:rsidRDefault="008E1492" w:rsidP="008E1492">
      <w:pPr>
        <w:spacing w:before="120" w:after="0"/>
        <w:jc w:val="both"/>
      </w:pPr>
      <w:r w:rsidRPr="00D340C7">
        <w:t xml:space="preserve">1. </w:t>
      </w:r>
      <w:r>
        <w:t>R</w:t>
      </w:r>
      <w:r w:rsidRPr="00D340C7">
        <w:t>epères</w:t>
      </w:r>
      <w:r>
        <w:t xml:space="preserve"> </w:t>
      </w:r>
      <w:r w:rsidR="00A721BA">
        <w:t xml:space="preserve">donnés par l’enseignant </w:t>
      </w:r>
      <w:r w:rsidRPr="00D340C7">
        <w:t>sur Pto</w:t>
      </w:r>
      <w:r>
        <w:t>l</w:t>
      </w:r>
      <w:r w:rsidR="00A721BA">
        <w:t>émée, Copernic, Galilée, Newton : les élèves peuvent ainsi avoir une</w:t>
      </w:r>
      <w:r>
        <w:t xml:space="preserve"> </w:t>
      </w:r>
      <w:r>
        <w:t xml:space="preserve">vue d’ensemble </w:t>
      </w:r>
      <w:r>
        <w:t xml:space="preserve">sur </w:t>
      </w:r>
      <w:r w:rsidR="00A721BA">
        <w:t>les</w:t>
      </w:r>
      <w:r>
        <w:t xml:space="preserve"> système</w:t>
      </w:r>
      <w:r w:rsidR="00A721BA">
        <w:t>s</w:t>
      </w:r>
      <w:r>
        <w:t xml:space="preserve"> du monde et les contributions</w:t>
      </w:r>
      <w:r>
        <w:t xml:space="preserve"> </w:t>
      </w:r>
      <w:r w:rsidR="00A721BA">
        <w:t>de ces scientifiques</w:t>
      </w:r>
      <w:r>
        <w:t xml:space="preserve">. Le système héliocentrique </w:t>
      </w:r>
      <w:r w:rsidR="00A721BA">
        <w:t>n’étant pas</w:t>
      </w:r>
      <w:r>
        <w:t xml:space="preserve"> maîtrisé par </w:t>
      </w:r>
      <w:r w:rsidR="00A721BA">
        <w:t xml:space="preserve">tous </w:t>
      </w:r>
      <w:r>
        <w:t>les élèves</w:t>
      </w:r>
      <w:r w:rsidR="00A721BA">
        <w:t xml:space="preserve">, c’est </w:t>
      </w:r>
      <w:r>
        <w:t xml:space="preserve">l’occasion </w:t>
      </w:r>
      <w:r w:rsidR="00A721BA">
        <w:t>de l’étudier de façon plus précise</w:t>
      </w:r>
      <w:r>
        <w:t>.</w:t>
      </w:r>
    </w:p>
    <w:p w:rsidR="008E1492" w:rsidRDefault="008E1492" w:rsidP="008E1492">
      <w:pPr>
        <w:spacing w:before="120" w:after="0"/>
        <w:jc w:val="both"/>
      </w:pPr>
      <w:r w:rsidRPr="00D340C7">
        <w:t xml:space="preserve">2. </w:t>
      </w:r>
      <w:r>
        <w:t>Travail de groupe (première phase) : c</w:t>
      </w:r>
      <w:r>
        <w:t>haque groupe d’élèves prend en charge l’</w:t>
      </w:r>
      <w:r w:rsidRPr="00D340C7">
        <w:t xml:space="preserve">étude d’une observation ou </w:t>
      </w:r>
      <w:r>
        <w:t xml:space="preserve">d’une </w:t>
      </w:r>
      <w:r w:rsidRPr="00D340C7">
        <w:t>expérience</w:t>
      </w:r>
      <w:r>
        <w:t xml:space="preserve"> en lien avec un o</w:t>
      </w:r>
      <w:r>
        <w:t>u plusieurs textes historiques. Cette étude doit</w:t>
      </w:r>
      <w:r>
        <w:t xml:space="preserve"> permettre aux élèves de comprendre les logiques internes aux différents systèmes du monde, les problèmes qui se posent et les arguments qui peuvent être avancés. </w:t>
      </w:r>
      <w:r>
        <w:t>Ce travail doit également permettre de</w:t>
      </w:r>
      <w:r>
        <w:t xml:space="preserve"> susciter une réflexion d’ordre épistémologique</w:t>
      </w:r>
      <w:r w:rsidR="00A721BA">
        <w:t>. Voici q</w:t>
      </w:r>
      <w:r>
        <w:t>uatre observations ou expériences très riches à cet égard :</w:t>
      </w:r>
    </w:p>
    <w:p w:rsidR="008E1492" w:rsidRDefault="008E1492" w:rsidP="008E1492">
      <w:pPr>
        <w:numPr>
          <w:ilvl w:val="0"/>
          <w:numId w:val="2"/>
        </w:numPr>
        <w:spacing w:after="0"/>
        <w:ind w:hanging="294"/>
        <w:jc w:val="both"/>
      </w:pPr>
      <w:r>
        <w:t xml:space="preserve">la </w:t>
      </w:r>
      <w:r>
        <w:t>surface de la Lune ;</w:t>
      </w:r>
    </w:p>
    <w:p w:rsidR="008E1492" w:rsidRDefault="008E1492" w:rsidP="008E1492">
      <w:pPr>
        <w:numPr>
          <w:ilvl w:val="0"/>
          <w:numId w:val="2"/>
        </w:numPr>
        <w:spacing w:after="0"/>
        <w:ind w:hanging="294"/>
        <w:jc w:val="both"/>
      </w:pPr>
      <w:r>
        <w:t>l</w:t>
      </w:r>
      <w:r>
        <w:t xml:space="preserve">es </w:t>
      </w:r>
      <w:r>
        <w:t>phases de Vénus ;</w:t>
      </w:r>
    </w:p>
    <w:p w:rsidR="008E1492" w:rsidRDefault="008E1492" w:rsidP="008E1492">
      <w:pPr>
        <w:numPr>
          <w:ilvl w:val="0"/>
          <w:numId w:val="2"/>
        </w:numPr>
        <w:spacing w:after="0"/>
        <w:ind w:hanging="294"/>
        <w:jc w:val="both"/>
      </w:pPr>
      <w:r>
        <w:t>l</w:t>
      </w:r>
      <w:r>
        <w:t xml:space="preserve">es </w:t>
      </w:r>
      <w:r>
        <w:t>satellites de Jupiter ;</w:t>
      </w:r>
    </w:p>
    <w:p w:rsidR="008E1492" w:rsidRPr="00D340C7" w:rsidRDefault="008E1492" w:rsidP="008E1492">
      <w:pPr>
        <w:numPr>
          <w:ilvl w:val="0"/>
          <w:numId w:val="2"/>
        </w:numPr>
        <w:spacing w:after="0"/>
        <w:ind w:hanging="294"/>
        <w:jc w:val="both"/>
      </w:pPr>
      <w:r>
        <w:t xml:space="preserve">la </w:t>
      </w:r>
      <w:r w:rsidRPr="00D340C7">
        <w:t>chute libre</w:t>
      </w:r>
      <w:r>
        <w:t xml:space="preserve"> d’un objet lâché du haut d’une tour ou du mât d’un navire en mouvement</w:t>
      </w:r>
      <w:r>
        <w:t>.</w:t>
      </w:r>
    </w:p>
    <w:p w:rsidR="008E1492" w:rsidRPr="00D340C7" w:rsidRDefault="008E1492" w:rsidP="008E1492">
      <w:pPr>
        <w:spacing w:after="0"/>
        <w:jc w:val="both"/>
      </w:pPr>
      <w:r>
        <w:t>Les questionnements et les réflexions des élèves peuvent être guidés et structurés par des questions préparées par l’enseignant.</w:t>
      </w:r>
    </w:p>
    <w:p w:rsidR="008E1492" w:rsidRPr="00D340C7" w:rsidRDefault="008E1492" w:rsidP="00A721BA">
      <w:pPr>
        <w:spacing w:before="120" w:after="0"/>
        <w:jc w:val="both"/>
      </w:pPr>
      <w:r w:rsidRPr="00D340C7">
        <w:t xml:space="preserve">3. </w:t>
      </w:r>
      <w:r>
        <w:t>Travail de groupe (</w:t>
      </w:r>
      <w:r>
        <w:t>seconde</w:t>
      </w:r>
      <w:r>
        <w:t xml:space="preserve"> phase)</w:t>
      </w:r>
      <w:r>
        <w:t> : chaque groupe doit réaliser</w:t>
      </w:r>
      <w:r>
        <w:t xml:space="preserve"> une </w:t>
      </w:r>
      <w:r w:rsidRPr="00D340C7">
        <w:t>production</w:t>
      </w:r>
      <w:r>
        <w:t xml:space="preserve"> </w:t>
      </w:r>
      <w:r w:rsidRPr="00D340C7">
        <w:t>(</w:t>
      </w:r>
      <w:r>
        <w:t>un poster ou une vidéo par exemple</w:t>
      </w:r>
      <w:r w:rsidRPr="00D340C7">
        <w:t>)</w:t>
      </w:r>
      <w:r>
        <w:t xml:space="preserve"> qui rend compte de l’observation ou de l’expérience étudiée, des systèmes du monde en jeu, des problèmes et arguments qu’ils ont identifiés. Ce travail vise à</w:t>
      </w:r>
      <w:r>
        <w:t xml:space="preserve"> favoriser l’appropriation par les élèves des contenus et des enjeux</w:t>
      </w:r>
      <w:r w:rsidR="00A721BA">
        <w:t xml:space="preserve"> abordés dans la phase précédente</w:t>
      </w:r>
      <w:r>
        <w:t xml:space="preserve">. </w:t>
      </w:r>
      <w:r w:rsidR="00A721BA">
        <w:t>Dans la dernière partie de leur production, les</w:t>
      </w:r>
      <w:r>
        <w:t xml:space="preserve"> élèves</w:t>
      </w:r>
      <w:r w:rsidR="00A721BA">
        <w:t xml:space="preserve"> sont invités à </w:t>
      </w:r>
      <w:r>
        <w:t>tirer des conclusions sur le fonctionnement des sciences.</w:t>
      </w:r>
    </w:p>
    <w:p w:rsidR="008E1492" w:rsidRDefault="008E1492" w:rsidP="00A721BA">
      <w:pPr>
        <w:spacing w:before="120" w:after="0"/>
        <w:jc w:val="both"/>
      </w:pPr>
      <w:r w:rsidRPr="00D340C7">
        <w:t xml:space="preserve">4. </w:t>
      </w:r>
      <w:r w:rsidR="00A721BA">
        <w:t>M</w:t>
      </w:r>
      <w:r>
        <w:t>ise en commun des productions des élèves</w:t>
      </w:r>
      <w:r w:rsidR="00A721BA">
        <w:t> : chaque présentation est</w:t>
      </w:r>
      <w:r>
        <w:t xml:space="preserve"> l’occasion d’initier </w:t>
      </w:r>
      <w:r w:rsidR="00A721BA">
        <w:t>une</w:t>
      </w:r>
      <w:r w:rsidRPr="00D340C7">
        <w:t xml:space="preserve"> discussion</w:t>
      </w:r>
      <w:r w:rsidR="00A721BA">
        <w:t xml:space="preserve"> </w:t>
      </w:r>
      <w:r>
        <w:t>d’ordre épistémologique.</w:t>
      </w:r>
    </w:p>
    <w:p w:rsidR="008E1492" w:rsidRDefault="008E1492" w:rsidP="00A721BA">
      <w:pPr>
        <w:spacing w:after="0"/>
        <w:jc w:val="both"/>
      </w:pPr>
    </w:p>
    <w:p w:rsidR="00661418" w:rsidRDefault="00661418">
      <w:pPr>
        <w:rPr>
          <w:b/>
        </w:rPr>
      </w:pPr>
      <w:r>
        <w:rPr>
          <w:b/>
        </w:rPr>
        <w:br w:type="page"/>
      </w:r>
    </w:p>
    <w:p w:rsidR="00A121F0" w:rsidRPr="00A121F0" w:rsidRDefault="00661418" w:rsidP="00A721BA">
      <w:pPr>
        <w:spacing w:after="0"/>
        <w:jc w:val="both"/>
        <w:rPr>
          <w:b/>
        </w:rPr>
      </w:pPr>
      <w:r>
        <w:rPr>
          <w:b/>
        </w:rPr>
        <w:lastRenderedPageBreak/>
        <w:t>Une s</w:t>
      </w:r>
      <w:r w:rsidR="00A121F0" w:rsidRPr="00A121F0">
        <w:rPr>
          <w:b/>
        </w:rPr>
        <w:t xml:space="preserve">élection </w:t>
      </w:r>
      <w:r w:rsidR="000F5DAF">
        <w:rPr>
          <w:b/>
        </w:rPr>
        <w:t>d’ouvrages</w:t>
      </w:r>
      <w:r w:rsidR="00A121F0" w:rsidRPr="00A121F0">
        <w:rPr>
          <w:b/>
        </w:rPr>
        <w:t xml:space="preserve"> sur l’histoire du géocentrisme et de l’héliocentrisme :</w:t>
      </w:r>
    </w:p>
    <w:p w:rsidR="00A121F0" w:rsidRPr="00645FF4" w:rsidRDefault="00A121F0" w:rsidP="00F86587">
      <w:pPr>
        <w:spacing w:before="60" w:after="0"/>
        <w:jc w:val="both"/>
      </w:pPr>
      <w:r w:rsidRPr="00A121F0">
        <w:t xml:space="preserve">Cohen, I. B. (1993 [1985]). </w:t>
      </w:r>
      <w:r w:rsidRPr="00A121F0">
        <w:rPr>
          <w:i/>
          <w:iCs/>
        </w:rPr>
        <w:t>Les origines de la physique moderne</w:t>
      </w:r>
      <w:r w:rsidRPr="00A121F0">
        <w:t xml:space="preserve">. </w:t>
      </w:r>
      <w:r w:rsidR="00F86587" w:rsidRPr="00645FF4">
        <w:t>Paris :</w:t>
      </w:r>
      <w:r w:rsidRPr="00645FF4">
        <w:t xml:space="preserve"> Seuil.</w:t>
      </w:r>
    </w:p>
    <w:p w:rsidR="00645FF4" w:rsidRDefault="00DB1F3A" w:rsidP="00DB1F3A">
      <w:pPr>
        <w:spacing w:after="0"/>
        <w:ind w:left="284"/>
        <w:jc w:val="both"/>
        <w:rPr>
          <w:sz w:val="20"/>
        </w:rPr>
      </w:pPr>
      <w:r w:rsidRPr="00DB1F3A">
        <w:rPr>
          <w:sz w:val="20"/>
        </w:rPr>
        <w:t>Livre accessible portant sur l’évolution des idées, les problèmes et les arguments, avec une contextualisation historique.</w:t>
      </w:r>
    </w:p>
    <w:p w:rsidR="00DB1F3A" w:rsidRPr="00DB1F3A" w:rsidRDefault="00F86587" w:rsidP="00DB1F3A">
      <w:pPr>
        <w:spacing w:after="0"/>
        <w:ind w:left="284"/>
        <w:jc w:val="both"/>
        <w:rPr>
          <w:sz w:val="20"/>
        </w:rPr>
      </w:pPr>
      <w:r>
        <w:rPr>
          <w:sz w:val="20"/>
        </w:rPr>
        <w:t>Quelques citations de scientifiques pouvant être reprises pour la classe.</w:t>
      </w:r>
    </w:p>
    <w:p w:rsidR="00A121F0" w:rsidRDefault="00A121F0" w:rsidP="00645FF4">
      <w:pPr>
        <w:spacing w:before="60" w:after="0"/>
        <w:jc w:val="both"/>
      </w:pPr>
      <w:r w:rsidRPr="00A121F0">
        <w:t xml:space="preserve">Duhem, P. (2003 [1908]). </w:t>
      </w:r>
      <w:r w:rsidRPr="00A121F0">
        <w:rPr>
          <w:i/>
          <w:iCs/>
        </w:rPr>
        <w:t>Sauver les apparences</w:t>
      </w:r>
      <w:r w:rsidR="00C67A1E">
        <w:t>. Paris :</w:t>
      </w:r>
      <w:r w:rsidRPr="00A121F0">
        <w:t xml:space="preserve"> </w:t>
      </w:r>
      <w:proofErr w:type="spellStart"/>
      <w:r w:rsidRPr="00A121F0">
        <w:t>Vrin</w:t>
      </w:r>
      <w:proofErr w:type="spellEnd"/>
      <w:r w:rsidRPr="00A121F0">
        <w:t>.</w:t>
      </w:r>
    </w:p>
    <w:p w:rsidR="00645FF4" w:rsidRDefault="00645FF4" w:rsidP="00F86587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Petit </w:t>
      </w:r>
      <w:r w:rsidR="00DB1F3A" w:rsidRPr="00F86587">
        <w:rPr>
          <w:sz w:val="20"/>
          <w:szCs w:val="20"/>
        </w:rPr>
        <w:t xml:space="preserve">livre d’histoire des sciences sur le géocentrisme et l’héliocentrisme avec une discussion épistémologique </w:t>
      </w:r>
      <w:r>
        <w:rPr>
          <w:sz w:val="20"/>
          <w:szCs w:val="20"/>
        </w:rPr>
        <w:t>(</w:t>
      </w:r>
      <w:r w:rsidR="00DB1F3A" w:rsidRPr="00F86587">
        <w:rPr>
          <w:sz w:val="20"/>
          <w:szCs w:val="20"/>
        </w:rPr>
        <w:t xml:space="preserve">centrée sur </w:t>
      </w:r>
      <w:r w:rsidR="00C67A1E">
        <w:rPr>
          <w:sz w:val="20"/>
          <w:szCs w:val="20"/>
        </w:rPr>
        <w:t>l’accord possible avec les observations de plusieurs</w:t>
      </w:r>
      <w:r w:rsidR="00DB1F3A" w:rsidRPr="00F86587">
        <w:rPr>
          <w:sz w:val="20"/>
          <w:szCs w:val="20"/>
        </w:rPr>
        <w:t xml:space="preserve"> système</w:t>
      </w:r>
      <w:r w:rsidR="00C67A1E">
        <w:rPr>
          <w:sz w:val="20"/>
          <w:szCs w:val="20"/>
        </w:rPr>
        <w:t>s</w:t>
      </w:r>
      <w:r w:rsidR="00DB1F3A" w:rsidRPr="00F86587">
        <w:rPr>
          <w:sz w:val="20"/>
          <w:szCs w:val="20"/>
        </w:rPr>
        <w:t xml:space="preserve"> du monde</w:t>
      </w:r>
      <w:r>
        <w:rPr>
          <w:sz w:val="20"/>
          <w:szCs w:val="20"/>
        </w:rPr>
        <w:t>)</w:t>
      </w:r>
      <w:r w:rsidR="00DB1F3A" w:rsidRPr="00F86587">
        <w:rPr>
          <w:sz w:val="20"/>
          <w:szCs w:val="20"/>
        </w:rPr>
        <w:t>.</w:t>
      </w:r>
    </w:p>
    <w:p w:rsidR="00DB1F3A" w:rsidRPr="00F86587" w:rsidRDefault="00F86587" w:rsidP="00F86587">
      <w:pPr>
        <w:spacing w:after="0"/>
        <w:ind w:left="284"/>
        <w:jc w:val="both"/>
        <w:rPr>
          <w:sz w:val="20"/>
          <w:szCs w:val="20"/>
        </w:rPr>
      </w:pPr>
      <w:r w:rsidRPr="00F86587">
        <w:rPr>
          <w:sz w:val="20"/>
          <w:szCs w:val="20"/>
        </w:rPr>
        <w:t xml:space="preserve">Quelques citations de scientifiques pouvant être </w:t>
      </w:r>
      <w:r w:rsidRPr="00F86587">
        <w:rPr>
          <w:sz w:val="20"/>
          <w:szCs w:val="20"/>
        </w:rPr>
        <w:t>reprises</w:t>
      </w:r>
      <w:r w:rsidRPr="00F86587">
        <w:rPr>
          <w:sz w:val="20"/>
          <w:szCs w:val="20"/>
        </w:rPr>
        <w:t xml:space="preserve"> pour la classe.</w:t>
      </w:r>
    </w:p>
    <w:p w:rsidR="00A121F0" w:rsidRDefault="00A121F0" w:rsidP="00645FF4">
      <w:pPr>
        <w:spacing w:after="0"/>
        <w:ind w:left="284" w:hanging="284"/>
        <w:jc w:val="both"/>
      </w:pPr>
      <w:r w:rsidRPr="00A121F0">
        <w:t xml:space="preserve">Feyerabend, P. (1979 [1975]). </w:t>
      </w:r>
      <w:r w:rsidRPr="00A121F0">
        <w:rPr>
          <w:i/>
          <w:iCs/>
        </w:rPr>
        <w:t xml:space="preserve">Contre la </w:t>
      </w:r>
      <w:r w:rsidR="00C67A1E">
        <w:rPr>
          <w:i/>
          <w:iCs/>
        </w:rPr>
        <w:t>méthode :</w:t>
      </w:r>
      <w:r w:rsidRPr="00A121F0">
        <w:rPr>
          <w:i/>
          <w:iCs/>
        </w:rPr>
        <w:t xml:space="preserve"> esquisse d’une théorie anarchiste de la connaissance</w:t>
      </w:r>
      <w:r w:rsidRPr="00A121F0">
        <w:t xml:space="preserve"> (tr. </w:t>
      </w:r>
      <w:proofErr w:type="spellStart"/>
      <w:r w:rsidRPr="00A121F0">
        <w:t>fr.</w:t>
      </w:r>
      <w:proofErr w:type="spellEnd"/>
      <w:r w:rsidRPr="00A121F0">
        <w:t>). Paris : Seuil.</w:t>
      </w:r>
    </w:p>
    <w:p w:rsidR="00645FF4" w:rsidRDefault="00DB1F3A" w:rsidP="00F86587">
      <w:pPr>
        <w:spacing w:after="0"/>
        <w:ind w:left="284"/>
        <w:jc w:val="both"/>
        <w:rPr>
          <w:sz w:val="20"/>
          <w:szCs w:val="20"/>
        </w:rPr>
      </w:pPr>
      <w:r w:rsidRPr="00F86587">
        <w:rPr>
          <w:sz w:val="20"/>
          <w:szCs w:val="20"/>
        </w:rPr>
        <w:t xml:space="preserve">Livre plus difficile d’accès </w:t>
      </w:r>
      <w:r w:rsidRPr="00F86587">
        <w:rPr>
          <w:sz w:val="20"/>
          <w:szCs w:val="20"/>
        </w:rPr>
        <w:t xml:space="preserve">avec une discussion épistémologique </w:t>
      </w:r>
      <w:r w:rsidR="00645FF4">
        <w:rPr>
          <w:sz w:val="20"/>
          <w:szCs w:val="20"/>
        </w:rPr>
        <w:t>(</w:t>
      </w:r>
      <w:r w:rsidRPr="00F86587">
        <w:rPr>
          <w:sz w:val="20"/>
          <w:szCs w:val="20"/>
        </w:rPr>
        <w:t xml:space="preserve">centrée sur la </w:t>
      </w:r>
      <w:r w:rsidRPr="00F86587">
        <w:rPr>
          <w:sz w:val="20"/>
          <w:szCs w:val="20"/>
        </w:rPr>
        <w:t>charge théorique des données</w:t>
      </w:r>
      <w:r w:rsidR="00C67A1E">
        <w:rPr>
          <w:sz w:val="20"/>
          <w:szCs w:val="20"/>
        </w:rPr>
        <w:t xml:space="preserve"> d’observation et</w:t>
      </w:r>
      <w:r w:rsidRPr="00F86587">
        <w:rPr>
          <w:sz w:val="20"/>
          <w:szCs w:val="20"/>
        </w:rPr>
        <w:t xml:space="preserve"> illustrée par l’histoire du </w:t>
      </w:r>
      <w:r w:rsidRPr="00F86587">
        <w:rPr>
          <w:sz w:val="20"/>
          <w:szCs w:val="20"/>
        </w:rPr>
        <w:t>géocentrisme et</w:t>
      </w:r>
      <w:r w:rsidRPr="00F86587">
        <w:rPr>
          <w:sz w:val="20"/>
          <w:szCs w:val="20"/>
        </w:rPr>
        <w:t xml:space="preserve"> de</w:t>
      </w:r>
      <w:r w:rsidRPr="00F86587">
        <w:rPr>
          <w:sz w:val="20"/>
          <w:szCs w:val="20"/>
        </w:rPr>
        <w:t xml:space="preserve"> l’héliocentrisme</w:t>
      </w:r>
      <w:r w:rsidR="00645FF4">
        <w:rPr>
          <w:sz w:val="20"/>
          <w:szCs w:val="20"/>
        </w:rPr>
        <w:t>).</w:t>
      </w:r>
    </w:p>
    <w:p w:rsidR="00DB1F3A" w:rsidRPr="00F86587" w:rsidRDefault="00F86587" w:rsidP="00F86587">
      <w:pPr>
        <w:spacing w:after="0"/>
        <w:ind w:left="284"/>
        <w:jc w:val="both"/>
        <w:rPr>
          <w:sz w:val="20"/>
          <w:szCs w:val="20"/>
        </w:rPr>
      </w:pPr>
      <w:r w:rsidRPr="00F86587">
        <w:rPr>
          <w:sz w:val="20"/>
          <w:szCs w:val="20"/>
        </w:rPr>
        <w:t xml:space="preserve">Quelques citations de scientifiques pouvant être </w:t>
      </w:r>
      <w:r w:rsidRPr="00F86587">
        <w:rPr>
          <w:sz w:val="20"/>
          <w:szCs w:val="20"/>
        </w:rPr>
        <w:t>reprises</w:t>
      </w:r>
      <w:r w:rsidRPr="00F86587">
        <w:rPr>
          <w:sz w:val="20"/>
          <w:szCs w:val="20"/>
        </w:rPr>
        <w:t xml:space="preserve"> pour la classe.</w:t>
      </w:r>
    </w:p>
    <w:p w:rsidR="00645FF4" w:rsidRDefault="00645FF4" w:rsidP="00645FF4">
      <w:pPr>
        <w:spacing w:before="60" w:after="0"/>
        <w:ind w:left="284" w:hanging="284"/>
        <w:jc w:val="both"/>
        <w:rPr>
          <w:lang w:val="fr-CH"/>
        </w:rPr>
      </w:pPr>
      <w:r w:rsidRPr="00850A20">
        <w:rPr>
          <w:lang w:val="fr-CH"/>
        </w:rPr>
        <w:t xml:space="preserve">Kuhn, T. (1983 [1962]). </w:t>
      </w:r>
      <w:r w:rsidRPr="00850A20">
        <w:rPr>
          <w:i/>
          <w:lang w:val="fr-CH"/>
        </w:rPr>
        <w:t>La structure des révolutions scientifiques</w:t>
      </w:r>
      <w:r w:rsidRPr="00850A20">
        <w:rPr>
          <w:lang w:val="fr-CH"/>
        </w:rPr>
        <w:t xml:space="preserve"> (tr. </w:t>
      </w:r>
      <w:proofErr w:type="spellStart"/>
      <w:r w:rsidRPr="00850A20">
        <w:rPr>
          <w:lang w:val="fr-CH"/>
        </w:rPr>
        <w:t>fr.</w:t>
      </w:r>
      <w:proofErr w:type="spellEnd"/>
      <w:r w:rsidRPr="00850A20">
        <w:rPr>
          <w:lang w:val="fr-CH"/>
        </w:rPr>
        <w:t>). Paris : Flammarion.</w:t>
      </w:r>
    </w:p>
    <w:p w:rsidR="00645FF4" w:rsidRDefault="00645FF4" w:rsidP="00645FF4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Grand classique de l’épistémologie</w:t>
      </w:r>
      <w:r w:rsidR="00C67A1E">
        <w:rPr>
          <w:sz w:val="20"/>
          <w:szCs w:val="20"/>
        </w:rPr>
        <w:t xml:space="preserve"> faisant appel à l’histoire des sciences</w:t>
      </w:r>
      <w:r>
        <w:rPr>
          <w:sz w:val="20"/>
          <w:szCs w:val="20"/>
        </w:rPr>
        <w:t xml:space="preserve">. </w:t>
      </w:r>
      <w:r w:rsidRPr="00F86587">
        <w:rPr>
          <w:sz w:val="20"/>
          <w:szCs w:val="20"/>
        </w:rPr>
        <w:t xml:space="preserve">Livre plus difficile d’accès avec une discussion épistémologique </w:t>
      </w:r>
      <w:r>
        <w:rPr>
          <w:sz w:val="20"/>
          <w:szCs w:val="20"/>
        </w:rPr>
        <w:t>(</w:t>
      </w:r>
      <w:r w:rsidRPr="00F86587">
        <w:rPr>
          <w:sz w:val="20"/>
          <w:szCs w:val="20"/>
        </w:rPr>
        <w:t xml:space="preserve">centrée sur </w:t>
      </w:r>
      <w:r>
        <w:rPr>
          <w:sz w:val="20"/>
          <w:szCs w:val="20"/>
        </w:rPr>
        <w:t>le changement de vision du monde, notamment celui impliqué par le passage de la physique d’Aristote à celle de Galilée et Newton</w:t>
      </w:r>
      <w:r>
        <w:rPr>
          <w:sz w:val="20"/>
          <w:szCs w:val="20"/>
        </w:rPr>
        <w:t>).</w:t>
      </w:r>
    </w:p>
    <w:p w:rsidR="00645FF4" w:rsidRDefault="00645FF4" w:rsidP="00645FF4">
      <w:pPr>
        <w:spacing w:before="60" w:after="0"/>
        <w:ind w:left="284" w:hanging="284"/>
        <w:jc w:val="both"/>
      </w:pPr>
      <w:r w:rsidRPr="00850A20">
        <w:rPr>
          <w:color w:val="000000"/>
        </w:rPr>
        <w:t>Lecourt</w:t>
      </w:r>
      <w:r>
        <w:rPr>
          <w:color w:val="000000"/>
        </w:rPr>
        <w:t>, D. (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.) (2006). </w:t>
      </w:r>
      <w:r w:rsidRPr="00850A20">
        <w:rPr>
          <w:i/>
          <w:iCs/>
          <w:color w:val="000000"/>
        </w:rPr>
        <w:t>Dictionnaire d’histoire et philosophie des sciences</w:t>
      </w:r>
      <w:r w:rsidRPr="00850A20">
        <w:rPr>
          <w:color w:val="000000"/>
        </w:rPr>
        <w:t xml:space="preserve">. </w:t>
      </w:r>
      <w:r>
        <w:rPr>
          <w:color w:val="000000"/>
        </w:rPr>
        <w:t>Paris : PUF. Entrée « </w:t>
      </w:r>
      <w:r>
        <w:t>Héliocentrisme », par J.-P. Maury.</w:t>
      </w:r>
    </w:p>
    <w:p w:rsidR="00645FF4" w:rsidRPr="00F86587" w:rsidRDefault="00645FF4" w:rsidP="00645FF4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Article synthétique donnant une vue d’ensemble sur l’histoire du</w:t>
      </w:r>
      <w:r w:rsidRPr="00F86587">
        <w:rPr>
          <w:sz w:val="20"/>
          <w:szCs w:val="20"/>
        </w:rPr>
        <w:t xml:space="preserve"> géocentrisme et</w:t>
      </w:r>
      <w:r>
        <w:rPr>
          <w:sz w:val="20"/>
          <w:szCs w:val="20"/>
        </w:rPr>
        <w:t xml:space="preserve"> de</w:t>
      </w:r>
      <w:r w:rsidRPr="00F86587">
        <w:rPr>
          <w:sz w:val="20"/>
          <w:szCs w:val="20"/>
        </w:rPr>
        <w:t xml:space="preserve"> l’héliocentrisme</w:t>
      </w:r>
      <w:r>
        <w:rPr>
          <w:sz w:val="20"/>
          <w:szCs w:val="20"/>
        </w:rPr>
        <w:t>.</w:t>
      </w:r>
    </w:p>
    <w:p w:rsidR="00645FF4" w:rsidRDefault="00645FF4" w:rsidP="00645FF4">
      <w:pPr>
        <w:spacing w:before="60" w:after="0"/>
        <w:jc w:val="both"/>
      </w:pPr>
      <w:proofErr w:type="spellStart"/>
      <w:r>
        <w:t>Rosmorduc</w:t>
      </w:r>
      <w:proofErr w:type="spellEnd"/>
      <w:r>
        <w:t xml:space="preserve">, J. (1985). </w:t>
      </w:r>
      <w:r w:rsidRPr="00C67A1E">
        <w:rPr>
          <w:i/>
        </w:rPr>
        <w:t>Une histoire de la physique et de la physique</w:t>
      </w:r>
      <w:r>
        <w:t>. Paris : Seuil. Chap. 4.</w:t>
      </w:r>
    </w:p>
    <w:p w:rsidR="00645FF4" w:rsidRPr="00F86587" w:rsidRDefault="00645FF4" w:rsidP="00645FF4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Bref exposé de l’histoire du</w:t>
      </w:r>
      <w:r w:rsidRPr="00F86587">
        <w:rPr>
          <w:sz w:val="20"/>
          <w:szCs w:val="20"/>
        </w:rPr>
        <w:t xml:space="preserve"> géocentrisme et</w:t>
      </w:r>
      <w:r>
        <w:rPr>
          <w:sz w:val="20"/>
          <w:szCs w:val="20"/>
        </w:rPr>
        <w:t xml:space="preserve"> de</w:t>
      </w:r>
      <w:r w:rsidRPr="00F86587">
        <w:rPr>
          <w:sz w:val="20"/>
          <w:szCs w:val="20"/>
        </w:rPr>
        <w:t xml:space="preserve"> l’héliocentrisme</w:t>
      </w:r>
      <w:r>
        <w:rPr>
          <w:sz w:val="20"/>
          <w:szCs w:val="20"/>
        </w:rPr>
        <w:t xml:space="preserve"> axé sur l’évolution de la mécanique.</w:t>
      </w:r>
    </w:p>
    <w:p w:rsidR="00F86587" w:rsidRDefault="00F86587" w:rsidP="00C67A1E">
      <w:pPr>
        <w:spacing w:before="60" w:after="0"/>
        <w:jc w:val="both"/>
      </w:pPr>
      <w:proofErr w:type="spellStart"/>
      <w:r>
        <w:t>Shea</w:t>
      </w:r>
      <w:proofErr w:type="spellEnd"/>
      <w:r>
        <w:t xml:space="preserve">, W. (1992 [1977]). </w:t>
      </w:r>
      <w:r w:rsidRPr="00F86587">
        <w:rPr>
          <w:i/>
        </w:rPr>
        <w:t>La révolution galiléenne</w:t>
      </w:r>
      <w:r>
        <w:t xml:space="preserve"> (tr. </w:t>
      </w:r>
      <w:proofErr w:type="spellStart"/>
      <w:r>
        <w:t>fr.</w:t>
      </w:r>
      <w:proofErr w:type="spellEnd"/>
      <w:r>
        <w:t xml:space="preserve">). </w:t>
      </w:r>
      <w:r w:rsidRPr="00A121F0">
        <w:t>Paris : Seuil</w:t>
      </w:r>
      <w:r>
        <w:t>.</w:t>
      </w:r>
    </w:p>
    <w:p w:rsidR="00DB1F3A" w:rsidRPr="00F86587" w:rsidRDefault="00F86587" w:rsidP="00F86587">
      <w:pPr>
        <w:spacing w:after="0"/>
        <w:ind w:left="284"/>
        <w:jc w:val="both"/>
        <w:rPr>
          <w:sz w:val="20"/>
          <w:szCs w:val="20"/>
        </w:rPr>
      </w:pPr>
      <w:r w:rsidRPr="00F86587">
        <w:rPr>
          <w:sz w:val="20"/>
          <w:szCs w:val="20"/>
        </w:rPr>
        <w:t xml:space="preserve">Présentation détaillée des idées exposées par Galilée notamment dans son </w:t>
      </w:r>
      <w:bookmarkStart w:id="0" w:name="_GoBack"/>
      <w:r w:rsidRPr="00C67A1E">
        <w:rPr>
          <w:i/>
          <w:sz w:val="20"/>
          <w:szCs w:val="20"/>
        </w:rPr>
        <w:t>Dialogue</w:t>
      </w:r>
      <w:bookmarkEnd w:id="0"/>
      <w:r w:rsidRPr="00F86587">
        <w:rPr>
          <w:sz w:val="20"/>
          <w:szCs w:val="20"/>
        </w:rPr>
        <w:t>. Nombreuses</w:t>
      </w:r>
      <w:r w:rsidRPr="00F86587">
        <w:rPr>
          <w:sz w:val="20"/>
          <w:szCs w:val="20"/>
        </w:rPr>
        <w:t xml:space="preserve"> citations de </w:t>
      </w:r>
      <w:r w:rsidRPr="00F86587">
        <w:rPr>
          <w:sz w:val="20"/>
          <w:szCs w:val="20"/>
        </w:rPr>
        <w:t>Galilée</w:t>
      </w:r>
      <w:r w:rsidRPr="00F86587">
        <w:rPr>
          <w:sz w:val="20"/>
          <w:szCs w:val="20"/>
        </w:rPr>
        <w:t xml:space="preserve"> pouvant être </w:t>
      </w:r>
      <w:r w:rsidRPr="00F86587">
        <w:rPr>
          <w:sz w:val="20"/>
          <w:szCs w:val="20"/>
        </w:rPr>
        <w:t>reprises</w:t>
      </w:r>
      <w:r w:rsidRPr="00F86587">
        <w:rPr>
          <w:sz w:val="20"/>
          <w:szCs w:val="20"/>
        </w:rPr>
        <w:t xml:space="preserve"> pour la classe</w:t>
      </w:r>
      <w:r w:rsidR="00645FF4">
        <w:rPr>
          <w:sz w:val="20"/>
          <w:szCs w:val="20"/>
        </w:rPr>
        <w:t>.</w:t>
      </w:r>
    </w:p>
    <w:p w:rsidR="00645FF4" w:rsidRDefault="00645FF4" w:rsidP="00A121F0">
      <w:pPr>
        <w:spacing w:after="0"/>
        <w:jc w:val="both"/>
      </w:pPr>
    </w:p>
    <w:p w:rsidR="00661418" w:rsidRPr="00A121F0" w:rsidRDefault="00661418" w:rsidP="00661418">
      <w:pPr>
        <w:spacing w:after="0"/>
        <w:jc w:val="both"/>
        <w:rPr>
          <w:b/>
        </w:rPr>
      </w:pPr>
      <w:r>
        <w:rPr>
          <w:b/>
        </w:rPr>
        <w:t>Deux ouvrages de Galilée d’où peuvent être extraits des passages pour la classe</w:t>
      </w:r>
      <w:r w:rsidR="000F5DAF">
        <w:rPr>
          <w:b/>
        </w:rPr>
        <w:t> :</w:t>
      </w:r>
    </w:p>
    <w:p w:rsidR="00A121F0" w:rsidRPr="00A121F0" w:rsidRDefault="000F5DAF" w:rsidP="000F5DAF">
      <w:pPr>
        <w:spacing w:before="60" w:after="0"/>
        <w:ind w:left="284" w:hanging="284"/>
        <w:jc w:val="both"/>
      </w:pPr>
      <w:r>
        <w:t xml:space="preserve">Galileo </w:t>
      </w:r>
      <w:proofErr w:type="spellStart"/>
      <w:r>
        <w:t>Galilei</w:t>
      </w:r>
      <w:proofErr w:type="spellEnd"/>
      <w:r w:rsidR="00A121F0" w:rsidRPr="00A121F0">
        <w:t xml:space="preserve"> (1992 [1910]). </w:t>
      </w:r>
      <w:r w:rsidR="00A121F0" w:rsidRPr="00A121F0">
        <w:rPr>
          <w:i/>
          <w:iCs/>
        </w:rPr>
        <w:t>Le messager des étoiles</w:t>
      </w:r>
      <w:r w:rsidR="00A121F0" w:rsidRPr="00A121F0">
        <w:t xml:space="preserve"> (tr. </w:t>
      </w:r>
      <w:proofErr w:type="spellStart"/>
      <w:r w:rsidR="00A121F0" w:rsidRPr="00A121F0">
        <w:t>fr.</w:t>
      </w:r>
      <w:proofErr w:type="spellEnd"/>
      <w:r w:rsidR="00A121F0" w:rsidRPr="00A121F0">
        <w:t>). Paris : Seuil.</w:t>
      </w:r>
    </w:p>
    <w:p w:rsidR="00A121F0" w:rsidRDefault="000F5DAF" w:rsidP="000F5DAF">
      <w:pPr>
        <w:spacing w:before="60" w:after="0"/>
        <w:ind w:left="284" w:hanging="284"/>
        <w:jc w:val="both"/>
      </w:pPr>
      <w:r>
        <w:t xml:space="preserve">Galileo </w:t>
      </w:r>
      <w:proofErr w:type="spellStart"/>
      <w:r>
        <w:t>Galilei</w:t>
      </w:r>
      <w:proofErr w:type="spellEnd"/>
      <w:r w:rsidRPr="00A121F0">
        <w:t xml:space="preserve"> </w:t>
      </w:r>
      <w:r w:rsidR="00A121F0" w:rsidRPr="00A121F0">
        <w:t xml:space="preserve">(1992 [1632]). </w:t>
      </w:r>
      <w:r w:rsidR="00A121F0" w:rsidRPr="00A121F0">
        <w:rPr>
          <w:i/>
          <w:iCs/>
        </w:rPr>
        <w:t>Dialogue sur les deux grands systèmes du monde</w:t>
      </w:r>
      <w:r w:rsidR="00A121F0" w:rsidRPr="00A121F0">
        <w:t xml:space="preserve"> (tr. </w:t>
      </w:r>
      <w:proofErr w:type="spellStart"/>
      <w:r w:rsidR="00A121F0" w:rsidRPr="00A121F0">
        <w:t>fr.</w:t>
      </w:r>
      <w:proofErr w:type="spellEnd"/>
      <w:r w:rsidR="00A121F0" w:rsidRPr="00A121F0">
        <w:t>). Paris : Seuil.</w:t>
      </w:r>
    </w:p>
    <w:p w:rsidR="000F5DAF" w:rsidRDefault="000F5DAF" w:rsidP="000F5DAF">
      <w:pPr>
        <w:spacing w:before="60" w:after="0"/>
        <w:jc w:val="both"/>
      </w:pPr>
    </w:p>
    <w:p w:rsidR="000F5DAF" w:rsidRPr="00A121F0" w:rsidRDefault="000F5DAF" w:rsidP="000F5DAF">
      <w:pPr>
        <w:spacing w:after="0"/>
        <w:jc w:val="both"/>
        <w:rPr>
          <w:b/>
        </w:rPr>
      </w:pPr>
      <w:r>
        <w:rPr>
          <w:b/>
        </w:rPr>
        <w:t>Une sélection d’ouvrages d’introduction à l’épistémologie :</w:t>
      </w:r>
    </w:p>
    <w:p w:rsidR="000F5DAF" w:rsidRPr="00A121F0" w:rsidRDefault="000F5DAF" w:rsidP="000F5DAF">
      <w:pPr>
        <w:spacing w:before="60" w:after="0"/>
        <w:ind w:left="284" w:hanging="284"/>
        <w:jc w:val="both"/>
      </w:pPr>
      <w:proofErr w:type="spellStart"/>
      <w:proofErr w:type="gramStart"/>
      <w:r w:rsidRPr="005C10AD">
        <w:rPr>
          <w:rStyle w:val="st"/>
          <w:lang w:val="en-US"/>
        </w:rPr>
        <w:t>Barberousse</w:t>
      </w:r>
      <w:proofErr w:type="spellEnd"/>
      <w:r w:rsidRPr="005C10AD">
        <w:rPr>
          <w:rStyle w:val="st"/>
          <w:lang w:val="en-US"/>
        </w:rPr>
        <w:t xml:space="preserve">, A., </w:t>
      </w:r>
      <w:proofErr w:type="spellStart"/>
      <w:r w:rsidRPr="005C10AD">
        <w:rPr>
          <w:rStyle w:val="st"/>
          <w:lang w:val="en-US"/>
        </w:rPr>
        <w:t>Kistler</w:t>
      </w:r>
      <w:proofErr w:type="spellEnd"/>
      <w:r w:rsidRPr="005C10AD">
        <w:rPr>
          <w:rStyle w:val="st"/>
          <w:lang w:val="en-US"/>
        </w:rPr>
        <w:t>, M. &amp; Ludwig</w:t>
      </w:r>
      <w:r w:rsidRPr="005C10AD">
        <w:rPr>
          <w:rStyle w:val="Accentuation"/>
          <w:lang w:val="en-US"/>
        </w:rPr>
        <w:t>,</w:t>
      </w:r>
      <w:r w:rsidRPr="005C10AD">
        <w:rPr>
          <w:rStyle w:val="st"/>
          <w:lang w:val="en-US"/>
        </w:rPr>
        <w:t xml:space="preserve"> P. (2000).</w:t>
      </w:r>
      <w:proofErr w:type="gramEnd"/>
      <w:r w:rsidRPr="005C10AD">
        <w:rPr>
          <w:rStyle w:val="st"/>
          <w:lang w:val="en-US"/>
        </w:rPr>
        <w:t xml:space="preserve"> </w:t>
      </w:r>
      <w:r w:rsidRPr="000F5DAF">
        <w:rPr>
          <w:rStyle w:val="st"/>
          <w:i/>
        </w:rPr>
        <w:t>La philosophie des sciences au XXe siècle</w:t>
      </w:r>
      <w:r w:rsidRPr="00850A20">
        <w:rPr>
          <w:rStyle w:val="st"/>
        </w:rPr>
        <w:t xml:space="preserve">. </w:t>
      </w:r>
      <w:r w:rsidRPr="000F5DAF">
        <w:rPr>
          <w:rStyle w:val="st"/>
        </w:rPr>
        <w:t>Paris : Flammarion.</w:t>
      </w:r>
    </w:p>
    <w:p w:rsidR="000F5DAF" w:rsidRPr="000F5DAF" w:rsidRDefault="000F5DAF" w:rsidP="000F5DAF">
      <w:pPr>
        <w:spacing w:before="60" w:after="0"/>
        <w:ind w:left="284" w:hanging="284"/>
        <w:jc w:val="both"/>
        <w:rPr>
          <w:lang w:val="en-US"/>
        </w:rPr>
      </w:pPr>
      <w:proofErr w:type="spellStart"/>
      <w:r>
        <w:t>Chalmers</w:t>
      </w:r>
      <w:proofErr w:type="spellEnd"/>
      <w:r>
        <w:t xml:space="preserve">, A. (1990). </w:t>
      </w:r>
      <w:r w:rsidRPr="000F5DAF">
        <w:rPr>
          <w:i/>
        </w:rPr>
        <w:t xml:space="preserve">Qu’est-ce que la science ? </w:t>
      </w:r>
      <w:r w:rsidRPr="000F5DAF">
        <w:rPr>
          <w:i/>
          <w:lang w:val="en-US"/>
        </w:rPr>
        <w:t xml:space="preserve">Popper, Kuhn, </w:t>
      </w:r>
      <w:proofErr w:type="spellStart"/>
      <w:r w:rsidRPr="000F5DAF">
        <w:rPr>
          <w:i/>
          <w:lang w:val="en-US"/>
        </w:rPr>
        <w:t>Lakatos</w:t>
      </w:r>
      <w:proofErr w:type="spellEnd"/>
      <w:r w:rsidRPr="000F5DAF">
        <w:rPr>
          <w:i/>
          <w:lang w:val="en-US"/>
        </w:rPr>
        <w:t xml:space="preserve">, </w:t>
      </w:r>
      <w:proofErr w:type="spellStart"/>
      <w:r w:rsidRPr="000F5DAF">
        <w:rPr>
          <w:i/>
          <w:lang w:val="en-US"/>
        </w:rPr>
        <w:t>Feyerabend</w:t>
      </w:r>
      <w:proofErr w:type="spellEnd"/>
      <w:r w:rsidRPr="000F5DAF">
        <w:rPr>
          <w:i/>
          <w:lang w:val="en-US"/>
        </w:rPr>
        <w:t>.</w:t>
      </w:r>
      <w:r w:rsidRPr="000F5DAF">
        <w:rPr>
          <w:lang w:val="en-US"/>
        </w:rPr>
        <w:t xml:space="preserve"> P</w:t>
      </w:r>
      <w:r>
        <w:rPr>
          <w:lang w:val="en-US"/>
        </w:rPr>
        <w:t xml:space="preserve">aris: Le livre de </w:t>
      </w:r>
      <w:proofErr w:type="spellStart"/>
      <w:r>
        <w:rPr>
          <w:lang w:val="en-US"/>
        </w:rPr>
        <w:t>poche</w:t>
      </w:r>
      <w:proofErr w:type="spellEnd"/>
      <w:r>
        <w:rPr>
          <w:lang w:val="en-US"/>
        </w:rPr>
        <w:t>.</w:t>
      </w:r>
    </w:p>
    <w:p w:rsidR="000F5DAF" w:rsidRDefault="000F5DAF" w:rsidP="000F5DAF">
      <w:pPr>
        <w:spacing w:before="60" w:after="0"/>
        <w:ind w:left="284" w:hanging="284"/>
        <w:jc w:val="both"/>
      </w:pPr>
      <w:r>
        <w:t>Soler, L.</w:t>
      </w:r>
      <w:r w:rsidRPr="00A121F0">
        <w:t xml:space="preserve"> (</w:t>
      </w:r>
      <w:r>
        <w:t>2009</w:t>
      </w:r>
      <w:r w:rsidRPr="00A121F0">
        <w:t xml:space="preserve">). </w:t>
      </w:r>
      <w:r>
        <w:rPr>
          <w:i/>
          <w:iCs/>
        </w:rPr>
        <w:t>Introduction à l’épistémologie</w:t>
      </w:r>
      <w:r w:rsidRPr="00A121F0">
        <w:t xml:space="preserve">. Paris : </w:t>
      </w:r>
      <w:r>
        <w:t>Ellipses</w:t>
      </w:r>
      <w:r w:rsidRPr="00A121F0">
        <w:t>.</w:t>
      </w:r>
    </w:p>
    <w:p w:rsidR="000F5DAF" w:rsidRDefault="000F5DAF" w:rsidP="000F5DAF">
      <w:pPr>
        <w:spacing w:before="60" w:after="0"/>
        <w:jc w:val="both"/>
      </w:pPr>
    </w:p>
    <w:p w:rsidR="00A121F0" w:rsidRDefault="00A121F0" w:rsidP="00A721BA">
      <w:pPr>
        <w:spacing w:after="0"/>
        <w:jc w:val="both"/>
      </w:pPr>
    </w:p>
    <w:p w:rsidR="00C67A1E" w:rsidRPr="00C67A1E" w:rsidRDefault="000F5DAF" w:rsidP="00C67A1E">
      <w:pPr>
        <w:rPr>
          <w:i/>
        </w:rPr>
      </w:pPr>
      <w:r w:rsidRPr="00C67A1E">
        <w:rPr>
          <w:i/>
        </w:rPr>
        <w:t>Document accompagnant la présentation</w:t>
      </w:r>
      <w:r w:rsidR="00C67A1E" w:rsidRPr="00C67A1E">
        <w:rPr>
          <w:i/>
        </w:rPr>
        <w:t xml:space="preserve"> de Manuel </w:t>
      </w:r>
      <w:proofErr w:type="spellStart"/>
      <w:r w:rsidR="00C67A1E" w:rsidRPr="00C67A1E">
        <w:rPr>
          <w:i/>
        </w:rPr>
        <w:t>Bächtold</w:t>
      </w:r>
      <w:proofErr w:type="spellEnd"/>
      <w:r w:rsidR="00C67A1E" w:rsidRPr="00C67A1E">
        <w:rPr>
          <w:i/>
        </w:rPr>
        <w:t>, dans le cadre du</w:t>
      </w:r>
      <w:r w:rsidRPr="00C67A1E">
        <w:rPr>
          <w:i/>
        </w:rPr>
        <w:t xml:space="preserve"> Plan National de </w:t>
      </w:r>
      <w:r w:rsidR="00C67A1E" w:rsidRPr="00C67A1E">
        <w:rPr>
          <w:i/>
        </w:rPr>
        <w:t>Formation, « Enjeux du nouvel enseignement scientifique », le 15 mai 2019</w:t>
      </w:r>
    </w:p>
    <w:p w:rsidR="003803A8" w:rsidRDefault="003803A8"/>
    <w:sectPr w:rsidR="0038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030"/>
    <w:multiLevelType w:val="hybridMultilevel"/>
    <w:tmpl w:val="DC3A2C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E5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F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A9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CC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AA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4B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08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AB0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D0679"/>
    <w:multiLevelType w:val="hybridMultilevel"/>
    <w:tmpl w:val="DB3665CC"/>
    <w:lvl w:ilvl="0" w:tplc="CEECA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E5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F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A9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CC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AA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4B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08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AB0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8"/>
    <w:rsid w:val="00004826"/>
    <w:rsid w:val="00005913"/>
    <w:rsid w:val="00010EFB"/>
    <w:rsid w:val="00010F47"/>
    <w:rsid w:val="00013637"/>
    <w:rsid w:val="00021430"/>
    <w:rsid w:val="00022008"/>
    <w:rsid w:val="00026FF4"/>
    <w:rsid w:val="00027385"/>
    <w:rsid w:val="00033479"/>
    <w:rsid w:val="0003528B"/>
    <w:rsid w:val="000364A1"/>
    <w:rsid w:val="0003743B"/>
    <w:rsid w:val="000379FE"/>
    <w:rsid w:val="00042BCE"/>
    <w:rsid w:val="0004558C"/>
    <w:rsid w:val="000456EA"/>
    <w:rsid w:val="00050797"/>
    <w:rsid w:val="0005258F"/>
    <w:rsid w:val="00056ECB"/>
    <w:rsid w:val="00060B83"/>
    <w:rsid w:val="00061966"/>
    <w:rsid w:val="00062FE9"/>
    <w:rsid w:val="00066C36"/>
    <w:rsid w:val="0006739E"/>
    <w:rsid w:val="0007026B"/>
    <w:rsid w:val="0007490E"/>
    <w:rsid w:val="00074C4B"/>
    <w:rsid w:val="00080E6D"/>
    <w:rsid w:val="00081776"/>
    <w:rsid w:val="00081ABC"/>
    <w:rsid w:val="000824BE"/>
    <w:rsid w:val="000836D5"/>
    <w:rsid w:val="0008416D"/>
    <w:rsid w:val="00085E42"/>
    <w:rsid w:val="00090806"/>
    <w:rsid w:val="00092419"/>
    <w:rsid w:val="00092F5F"/>
    <w:rsid w:val="00096619"/>
    <w:rsid w:val="000967CF"/>
    <w:rsid w:val="00096B5E"/>
    <w:rsid w:val="00097115"/>
    <w:rsid w:val="00097C4F"/>
    <w:rsid w:val="000A0849"/>
    <w:rsid w:val="000A3D03"/>
    <w:rsid w:val="000A4650"/>
    <w:rsid w:val="000A7120"/>
    <w:rsid w:val="000A7B69"/>
    <w:rsid w:val="000B0B02"/>
    <w:rsid w:val="000B0CA8"/>
    <w:rsid w:val="000B1CE9"/>
    <w:rsid w:val="000B426E"/>
    <w:rsid w:val="000B4667"/>
    <w:rsid w:val="000B68F4"/>
    <w:rsid w:val="000C0699"/>
    <w:rsid w:val="000C0B16"/>
    <w:rsid w:val="000C1859"/>
    <w:rsid w:val="000C2932"/>
    <w:rsid w:val="000C7C55"/>
    <w:rsid w:val="000D1DD6"/>
    <w:rsid w:val="000D2074"/>
    <w:rsid w:val="000D2678"/>
    <w:rsid w:val="000D2D09"/>
    <w:rsid w:val="000D3988"/>
    <w:rsid w:val="000D4E37"/>
    <w:rsid w:val="000D631F"/>
    <w:rsid w:val="000D75C4"/>
    <w:rsid w:val="000E171C"/>
    <w:rsid w:val="000E2775"/>
    <w:rsid w:val="000E2E6B"/>
    <w:rsid w:val="000E335D"/>
    <w:rsid w:val="000E603F"/>
    <w:rsid w:val="000E7C15"/>
    <w:rsid w:val="000F4561"/>
    <w:rsid w:val="000F5DAF"/>
    <w:rsid w:val="000F6FFF"/>
    <w:rsid w:val="000F7A31"/>
    <w:rsid w:val="0010285D"/>
    <w:rsid w:val="00103BE7"/>
    <w:rsid w:val="00104053"/>
    <w:rsid w:val="001054C4"/>
    <w:rsid w:val="00105D26"/>
    <w:rsid w:val="00110251"/>
    <w:rsid w:val="00111929"/>
    <w:rsid w:val="001220CD"/>
    <w:rsid w:val="00123B34"/>
    <w:rsid w:val="00124814"/>
    <w:rsid w:val="00127AEB"/>
    <w:rsid w:val="00135755"/>
    <w:rsid w:val="00137910"/>
    <w:rsid w:val="00141D67"/>
    <w:rsid w:val="001421CF"/>
    <w:rsid w:val="00150C57"/>
    <w:rsid w:val="00160D03"/>
    <w:rsid w:val="00161805"/>
    <w:rsid w:val="001627FC"/>
    <w:rsid w:val="00163787"/>
    <w:rsid w:val="0016626C"/>
    <w:rsid w:val="00166B2F"/>
    <w:rsid w:val="00167C1F"/>
    <w:rsid w:val="00167D2E"/>
    <w:rsid w:val="00170510"/>
    <w:rsid w:val="00180A79"/>
    <w:rsid w:val="001835F5"/>
    <w:rsid w:val="00184D22"/>
    <w:rsid w:val="00186F81"/>
    <w:rsid w:val="00187B8B"/>
    <w:rsid w:val="00190317"/>
    <w:rsid w:val="001919FF"/>
    <w:rsid w:val="00194CB2"/>
    <w:rsid w:val="00194CDD"/>
    <w:rsid w:val="00197E88"/>
    <w:rsid w:val="001A0645"/>
    <w:rsid w:val="001A1DD2"/>
    <w:rsid w:val="001A4353"/>
    <w:rsid w:val="001A61C2"/>
    <w:rsid w:val="001B002D"/>
    <w:rsid w:val="001B3E13"/>
    <w:rsid w:val="001B421F"/>
    <w:rsid w:val="001C5088"/>
    <w:rsid w:val="001C6CC0"/>
    <w:rsid w:val="001C70BD"/>
    <w:rsid w:val="001D1104"/>
    <w:rsid w:val="001D4D5C"/>
    <w:rsid w:val="001D57D9"/>
    <w:rsid w:val="001D5825"/>
    <w:rsid w:val="001D7B08"/>
    <w:rsid w:val="001E05AE"/>
    <w:rsid w:val="001E2998"/>
    <w:rsid w:val="001E3684"/>
    <w:rsid w:val="001E4529"/>
    <w:rsid w:val="001F52E9"/>
    <w:rsid w:val="001F63E6"/>
    <w:rsid w:val="001F6529"/>
    <w:rsid w:val="001F7808"/>
    <w:rsid w:val="00202EA5"/>
    <w:rsid w:val="00203BE3"/>
    <w:rsid w:val="00203C9C"/>
    <w:rsid w:val="00204C8A"/>
    <w:rsid w:val="00205930"/>
    <w:rsid w:val="00211421"/>
    <w:rsid w:val="00215BFF"/>
    <w:rsid w:val="002171D2"/>
    <w:rsid w:val="00217372"/>
    <w:rsid w:val="00217FC0"/>
    <w:rsid w:val="00220585"/>
    <w:rsid w:val="00220CED"/>
    <w:rsid w:val="0022347B"/>
    <w:rsid w:val="00226044"/>
    <w:rsid w:val="002278DE"/>
    <w:rsid w:val="0024074B"/>
    <w:rsid w:val="00244C8C"/>
    <w:rsid w:val="00246526"/>
    <w:rsid w:val="002476A7"/>
    <w:rsid w:val="00247C5E"/>
    <w:rsid w:val="00254D53"/>
    <w:rsid w:val="0025789B"/>
    <w:rsid w:val="0026026E"/>
    <w:rsid w:val="0026385C"/>
    <w:rsid w:val="00265E7C"/>
    <w:rsid w:val="00270997"/>
    <w:rsid w:val="00273837"/>
    <w:rsid w:val="0027544D"/>
    <w:rsid w:val="0027555C"/>
    <w:rsid w:val="00280562"/>
    <w:rsid w:val="00280DF2"/>
    <w:rsid w:val="00281637"/>
    <w:rsid w:val="002862F0"/>
    <w:rsid w:val="00287CBF"/>
    <w:rsid w:val="00290AFA"/>
    <w:rsid w:val="00292158"/>
    <w:rsid w:val="00292FD6"/>
    <w:rsid w:val="002A1520"/>
    <w:rsid w:val="002A386A"/>
    <w:rsid w:val="002A67A1"/>
    <w:rsid w:val="002B0F67"/>
    <w:rsid w:val="002B1732"/>
    <w:rsid w:val="002B3AF0"/>
    <w:rsid w:val="002C0EA9"/>
    <w:rsid w:val="002C1B39"/>
    <w:rsid w:val="002C34F2"/>
    <w:rsid w:val="002C3EDC"/>
    <w:rsid w:val="002C4F11"/>
    <w:rsid w:val="002D0384"/>
    <w:rsid w:val="002D18B2"/>
    <w:rsid w:val="002D2F8D"/>
    <w:rsid w:val="002E0C19"/>
    <w:rsid w:val="002E2ACA"/>
    <w:rsid w:val="002E30C8"/>
    <w:rsid w:val="002E360E"/>
    <w:rsid w:val="002E3702"/>
    <w:rsid w:val="002E53CF"/>
    <w:rsid w:val="002E63BA"/>
    <w:rsid w:val="002E6A44"/>
    <w:rsid w:val="002F1858"/>
    <w:rsid w:val="002F3263"/>
    <w:rsid w:val="002F3944"/>
    <w:rsid w:val="002F50C5"/>
    <w:rsid w:val="002F52C7"/>
    <w:rsid w:val="002F5EC4"/>
    <w:rsid w:val="002F7DBA"/>
    <w:rsid w:val="00300A63"/>
    <w:rsid w:val="00300B2B"/>
    <w:rsid w:val="003014CE"/>
    <w:rsid w:val="00301626"/>
    <w:rsid w:val="00304069"/>
    <w:rsid w:val="00305A47"/>
    <w:rsid w:val="003060AE"/>
    <w:rsid w:val="00306D96"/>
    <w:rsid w:val="00310786"/>
    <w:rsid w:val="0031346C"/>
    <w:rsid w:val="00314DDD"/>
    <w:rsid w:val="00315833"/>
    <w:rsid w:val="00315CA7"/>
    <w:rsid w:val="0031730B"/>
    <w:rsid w:val="00321D07"/>
    <w:rsid w:val="003277D9"/>
    <w:rsid w:val="00327DBD"/>
    <w:rsid w:val="00327E11"/>
    <w:rsid w:val="00332FD6"/>
    <w:rsid w:val="0033388E"/>
    <w:rsid w:val="00337A42"/>
    <w:rsid w:val="00337BAC"/>
    <w:rsid w:val="00341F99"/>
    <w:rsid w:val="00345ADF"/>
    <w:rsid w:val="00347C19"/>
    <w:rsid w:val="00351AF5"/>
    <w:rsid w:val="00354078"/>
    <w:rsid w:val="00355847"/>
    <w:rsid w:val="00356C21"/>
    <w:rsid w:val="003620BE"/>
    <w:rsid w:val="00362ADD"/>
    <w:rsid w:val="003632C2"/>
    <w:rsid w:val="00363663"/>
    <w:rsid w:val="00366A1C"/>
    <w:rsid w:val="003726EB"/>
    <w:rsid w:val="0037369D"/>
    <w:rsid w:val="003803A8"/>
    <w:rsid w:val="0038204A"/>
    <w:rsid w:val="0038496D"/>
    <w:rsid w:val="00384F33"/>
    <w:rsid w:val="00386FE3"/>
    <w:rsid w:val="0038788B"/>
    <w:rsid w:val="00390775"/>
    <w:rsid w:val="00391866"/>
    <w:rsid w:val="003934C4"/>
    <w:rsid w:val="00395208"/>
    <w:rsid w:val="003A1CED"/>
    <w:rsid w:val="003A3243"/>
    <w:rsid w:val="003A338E"/>
    <w:rsid w:val="003A4A39"/>
    <w:rsid w:val="003A58B4"/>
    <w:rsid w:val="003B0398"/>
    <w:rsid w:val="003B1A5F"/>
    <w:rsid w:val="003B310A"/>
    <w:rsid w:val="003B33BA"/>
    <w:rsid w:val="003B5D68"/>
    <w:rsid w:val="003B7597"/>
    <w:rsid w:val="003C1D41"/>
    <w:rsid w:val="003C41D3"/>
    <w:rsid w:val="003C57F2"/>
    <w:rsid w:val="003C70B5"/>
    <w:rsid w:val="003D12B0"/>
    <w:rsid w:val="003D34FE"/>
    <w:rsid w:val="003E4477"/>
    <w:rsid w:val="003E6ACA"/>
    <w:rsid w:val="003F23E6"/>
    <w:rsid w:val="00402F91"/>
    <w:rsid w:val="00406F2E"/>
    <w:rsid w:val="00406F6C"/>
    <w:rsid w:val="00413E79"/>
    <w:rsid w:val="00414320"/>
    <w:rsid w:val="00414F7F"/>
    <w:rsid w:val="00414FE0"/>
    <w:rsid w:val="004162FD"/>
    <w:rsid w:val="00420D5F"/>
    <w:rsid w:val="0042309F"/>
    <w:rsid w:val="00424380"/>
    <w:rsid w:val="00432D14"/>
    <w:rsid w:val="004335C6"/>
    <w:rsid w:val="004335D1"/>
    <w:rsid w:val="00433A8A"/>
    <w:rsid w:val="004405A3"/>
    <w:rsid w:val="004418DA"/>
    <w:rsid w:val="00442ACA"/>
    <w:rsid w:val="00451420"/>
    <w:rsid w:val="00461DF6"/>
    <w:rsid w:val="00463F61"/>
    <w:rsid w:val="00470C7F"/>
    <w:rsid w:val="00473648"/>
    <w:rsid w:val="00475FDD"/>
    <w:rsid w:val="004822B4"/>
    <w:rsid w:val="004872DD"/>
    <w:rsid w:val="00487920"/>
    <w:rsid w:val="00490BA6"/>
    <w:rsid w:val="004913BF"/>
    <w:rsid w:val="00493397"/>
    <w:rsid w:val="00495D4B"/>
    <w:rsid w:val="004A0B71"/>
    <w:rsid w:val="004A0C62"/>
    <w:rsid w:val="004A22C3"/>
    <w:rsid w:val="004A53EE"/>
    <w:rsid w:val="004A5A5D"/>
    <w:rsid w:val="004A615F"/>
    <w:rsid w:val="004C0340"/>
    <w:rsid w:val="004C0BDB"/>
    <w:rsid w:val="004C7365"/>
    <w:rsid w:val="004C7E6E"/>
    <w:rsid w:val="004D003E"/>
    <w:rsid w:val="004D3088"/>
    <w:rsid w:val="004D4941"/>
    <w:rsid w:val="004D7D03"/>
    <w:rsid w:val="004E2FE9"/>
    <w:rsid w:val="004E311E"/>
    <w:rsid w:val="004E3E23"/>
    <w:rsid w:val="004E7A69"/>
    <w:rsid w:val="004F1316"/>
    <w:rsid w:val="004F1A23"/>
    <w:rsid w:val="004F5F22"/>
    <w:rsid w:val="00500B02"/>
    <w:rsid w:val="00501C0E"/>
    <w:rsid w:val="00502BFA"/>
    <w:rsid w:val="0050326C"/>
    <w:rsid w:val="005078DD"/>
    <w:rsid w:val="00510EBD"/>
    <w:rsid w:val="00511761"/>
    <w:rsid w:val="00513650"/>
    <w:rsid w:val="00514248"/>
    <w:rsid w:val="00516E07"/>
    <w:rsid w:val="00521210"/>
    <w:rsid w:val="00522322"/>
    <w:rsid w:val="00522644"/>
    <w:rsid w:val="00522E27"/>
    <w:rsid w:val="00527D45"/>
    <w:rsid w:val="00530061"/>
    <w:rsid w:val="00532953"/>
    <w:rsid w:val="005349CD"/>
    <w:rsid w:val="005362EA"/>
    <w:rsid w:val="005410F8"/>
    <w:rsid w:val="005414ED"/>
    <w:rsid w:val="00547903"/>
    <w:rsid w:val="0055376B"/>
    <w:rsid w:val="005655FC"/>
    <w:rsid w:val="00567DC2"/>
    <w:rsid w:val="005772BA"/>
    <w:rsid w:val="0058217E"/>
    <w:rsid w:val="005852C1"/>
    <w:rsid w:val="005855DD"/>
    <w:rsid w:val="00587174"/>
    <w:rsid w:val="00590DFF"/>
    <w:rsid w:val="005914CA"/>
    <w:rsid w:val="005917A0"/>
    <w:rsid w:val="005929BB"/>
    <w:rsid w:val="005930EE"/>
    <w:rsid w:val="005979A1"/>
    <w:rsid w:val="005A11E2"/>
    <w:rsid w:val="005A2852"/>
    <w:rsid w:val="005B069B"/>
    <w:rsid w:val="005B09AC"/>
    <w:rsid w:val="005B0B6E"/>
    <w:rsid w:val="005B1760"/>
    <w:rsid w:val="005B20B5"/>
    <w:rsid w:val="005B44E5"/>
    <w:rsid w:val="005B6076"/>
    <w:rsid w:val="005B6D41"/>
    <w:rsid w:val="005B7ACD"/>
    <w:rsid w:val="005C7FD2"/>
    <w:rsid w:val="005D17C8"/>
    <w:rsid w:val="005D1ACF"/>
    <w:rsid w:val="005D1C73"/>
    <w:rsid w:val="005D1C83"/>
    <w:rsid w:val="005D1F80"/>
    <w:rsid w:val="005D4642"/>
    <w:rsid w:val="005D4874"/>
    <w:rsid w:val="005D53A5"/>
    <w:rsid w:val="005E1191"/>
    <w:rsid w:val="005E1502"/>
    <w:rsid w:val="005E718D"/>
    <w:rsid w:val="005F66AF"/>
    <w:rsid w:val="005F6AD3"/>
    <w:rsid w:val="00601828"/>
    <w:rsid w:val="00601A29"/>
    <w:rsid w:val="006041E1"/>
    <w:rsid w:val="00605A47"/>
    <w:rsid w:val="00605AF1"/>
    <w:rsid w:val="006077ED"/>
    <w:rsid w:val="00611A4A"/>
    <w:rsid w:val="0061390A"/>
    <w:rsid w:val="00630039"/>
    <w:rsid w:val="00633019"/>
    <w:rsid w:val="00633765"/>
    <w:rsid w:val="00635ED6"/>
    <w:rsid w:val="00643486"/>
    <w:rsid w:val="0064477B"/>
    <w:rsid w:val="00645504"/>
    <w:rsid w:val="00645FF4"/>
    <w:rsid w:val="0065260E"/>
    <w:rsid w:val="006534BB"/>
    <w:rsid w:val="00654404"/>
    <w:rsid w:val="00656BA2"/>
    <w:rsid w:val="00657DAA"/>
    <w:rsid w:val="00661418"/>
    <w:rsid w:val="0066416B"/>
    <w:rsid w:val="00664493"/>
    <w:rsid w:val="00665051"/>
    <w:rsid w:val="00667B79"/>
    <w:rsid w:val="00667F13"/>
    <w:rsid w:val="0067172E"/>
    <w:rsid w:val="0067214E"/>
    <w:rsid w:val="00672D01"/>
    <w:rsid w:val="006738E7"/>
    <w:rsid w:val="00673E48"/>
    <w:rsid w:val="00677D04"/>
    <w:rsid w:val="0068130E"/>
    <w:rsid w:val="00683C5F"/>
    <w:rsid w:val="00684C31"/>
    <w:rsid w:val="00684CE3"/>
    <w:rsid w:val="006935E5"/>
    <w:rsid w:val="00693C6E"/>
    <w:rsid w:val="00693F1B"/>
    <w:rsid w:val="006952CC"/>
    <w:rsid w:val="0069565E"/>
    <w:rsid w:val="006967B5"/>
    <w:rsid w:val="00697395"/>
    <w:rsid w:val="006A43EA"/>
    <w:rsid w:val="006A4CD1"/>
    <w:rsid w:val="006A77AB"/>
    <w:rsid w:val="006B105C"/>
    <w:rsid w:val="006B67F7"/>
    <w:rsid w:val="006C152E"/>
    <w:rsid w:val="006C2161"/>
    <w:rsid w:val="006C2E4D"/>
    <w:rsid w:val="006C49AA"/>
    <w:rsid w:val="006C49BA"/>
    <w:rsid w:val="006C559F"/>
    <w:rsid w:val="006D11B0"/>
    <w:rsid w:val="006E00AF"/>
    <w:rsid w:val="006E0495"/>
    <w:rsid w:val="006E38FF"/>
    <w:rsid w:val="006E3B23"/>
    <w:rsid w:val="006E3E00"/>
    <w:rsid w:val="006E6943"/>
    <w:rsid w:val="006F1240"/>
    <w:rsid w:val="006F132B"/>
    <w:rsid w:val="006F4914"/>
    <w:rsid w:val="00701845"/>
    <w:rsid w:val="00703FA0"/>
    <w:rsid w:val="00704CA7"/>
    <w:rsid w:val="00706BB0"/>
    <w:rsid w:val="00710511"/>
    <w:rsid w:val="007226DC"/>
    <w:rsid w:val="007241D2"/>
    <w:rsid w:val="00724F7F"/>
    <w:rsid w:val="007276CE"/>
    <w:rsid w:val="00727B00"/>
    <w:rsid w:val="00730A5C"/>
    <w:rsid w:val="00734395"/>
    <w:rsid w:val="00741383"/>
    <w:rsid w:val="00747475"/>
    <w:rsid w:val="00750F20"/>
    <w:rsid w:val="00754EA5"/>
    <w:rsid w:val="00754EA8"/>
    <w:rsid w:val="007552B6"/>
    <w:rsid w:val="007552D4"/>
    <w:rsid w:val="00756A44"/>
    <w:rsid w:val="00764D7A"/>
    <w:rsid w:val="0076549D"/>
    <w:rsid w:val="00765C13"/>
    <w:rsid w:val="0076645D"/>
    <w:rsid w:val="00771D37"/>
    <w:rsid w:val="0077350B"/>
    <w:rsid w:val="00774F7E"/>
    <w:rsid w:val="00775871"/>
    <w:rsid w:val="00781928"/>
    <w:rsid w:val="00782F08"/>
    <w:rsid w:val="0078440F"/>
    <w:rsid w:val="007859BA"/>
    <w:rsid w:val="007926AC"/>
    <w:rsid w:val="007A1E86"/>
    <w:rsid w:val="007A3736"/>
    <w:rsid w:val="007A6836"/>
    <w:rsid w:val="007B0ADE"/>
    <w:rsid w:val="007B30F4"/>
    <w:rsid w:val="007B360F"/>
    <w:rsid w:val="007B3BA0"/>
    <w:rsid w:val="007B7EFD"/>
    <w:rsid w:val="007C2125"/>
    <w:rsid w:val="007C238A"/>
    <w:rsid w:val="007C473A"/>
    <w:rsid w:val="007C55FB"/>
    <w:rsid w:val="007C5F26"/>
    <w:rsid w:val="007C781C"/>
    <w:rsid w:val="007D6D7F"/>
    <w:rsid w:val="007E26E0"/>
    <w:rsid w:val="007E322F"/>
    <w:rsid w:val="007E4FAC"/>
    <w:rsid w:val="007E5260"/>
    <w:rsid w:val="007E5BCD"/>
    <w:rsid w:val="007F027B"/>
    <w:rsid w:val="007F19EC"/>
    <w:rsid w:val="007F1FA4"/>
    <w:rsid w:val="007F43B8"/>
    <w:rsid w:val="007F7E91"/>
    <w:rsid w:val="008005F4"/>
    <w:rsid w:val="00801013"/>
    <w:rsid w:val="008020A5"/>
    <w:rsid w:val="00802FEE"/>
    <w:rsid w:val="00804516"/>
    <w:rsid w:val="00804819"/>
    <w:rsid w:val="00807B3B"/>
    <w:rsid w:val="00814314"/>
    <w:rsid w:val="008154FA"/>
    <w:rsid w:val="008171EC"/>
    <w:rsid w:val="008201BD"/>
    <w:rsid w:val="00825329"/>
    <w:rsid w:val="00827AD3"/>
    <w:rsid w:val="0083316A"/>
    <w:rsid w:val="008334A5"/>
    <w:rsid w:val="00833D93"/>
    <w:rsid w:val="008367F1"/>
    <w:rsid w:val="00840843"/>
    <w:rsid w:val="00841841"/>
    <w:rsid w:val="00842A69"/>
    <w:rsid w:val="008433DC"/>
    <w:rsid w:val="008433EC"/>
    <w:rsid w:val="00843FDB"/>
    <w:rsid w:val="008454BF"/>
    <w:rsid w:val="00846B85"/>
    <w:rsid w:val="008501B3"/>
    <w:rsid w:val="00850229"/>
    <w:rsid w:val="00851DBF"/>
    <w:rsid w:val="00852941"/>
    <w:rsid w:val="008530F6"/>
    <w:rsid w:val="00853134"/>
    <w:rsid w:val="00853AC8"/>
    <w:rsid w:val="00854095"/>
    <w:rsid w:val="00855204"/>
    <w:rsid w:val="00863499"/>
    <w:rsid w:val="00863B6D"/>
    <w:rsid w:val="008644C2"/>
    <w:rsid w:val="0087068B"/>
    <w:rsid w:val="00871188"/>
    <w:rsid w:val="008715CD"/>
    <w:rsid w:val="008728AB"/>
    <w:rsid w:val="008803C7"/>
    <w:rsid w:val="008854E0"/>
    <w:rsid w:val="008862B1"/>
    <w:rsid w:val="008909CF"/>
    <w:rsid w:val="0089259E"/>
    <w:rsid w:val="00893589"/>
    <w:rsid w:val="00893762"/>
    <w:rsid w:val="00897351"/>
    <w:rsid w:val="0089772C"/>
    <w:rsid w:val="008A2B92"/>
    <w:rsid w:val="008B2C6E"/>
    <w:rsid w:val="008B3F20"/>
    <w:rsid w:val="008C1052"/>
    <w:rsid w:val="008C118E"/>
    <w:rsid w:val="008C17F6"/>
    <w:rsid w:val="008C2326"/>
    <w:rsid w:val="008D0270"/>
    <w:rsid w:val="008D0449"/>
    <w:rsid w:val="008D0776"/>
    <w:rsid w:val="008D0E20"/>
    <w:rsid w:val="008D10CC"/>
    <w:rsid w:val="008D1D35"/>
    <w:rsid w:val="008D3C3F"/>
    <w:rsid w:val="008D67A1"/>
    <w:rsid w:val="008E1492"/>
    <w:rsid w:val="008E2ECD"/>
    <w:rsid w:val="008E4868"/>
    <w:rsid w:val="008E5146"/>
    <w:rsid w:val="008E6A69"/>
    <w:rsid w:val="008F5DE3"/>
    <w:rsid w:val="008F702D"/>
    <w:rsid w:val="008F7A0C"/>
    <w:rsid w:val="009000F5"/>
    <w:rsid w:val="00902BBF"/>
    <w:rsid w:val="00905A7C"/>
    <w:rsid w:val="00911818"/>
    <w:rsid w:val="009124F5"/>
    <w:rsid w:val="009127A0"/>
    <w:rsid w:val="00917B2D"/>
    <w:rsid w:val="009213F1"/>
    <w:rsid w:val="00921762"/>
    <w:rsid w:val="00922433"/>
    <w:rsid w:val="0092318D"/>
    <w:rsid w:val="00923B0C"/>
    <w:rsid w:val="009248CC"/>
    <w:rsid w:val="0092560F"/>
    <w:rsid w:val="00925C6C"/>
    <w:rsid w:val="00926C0C"/>
    <w:rsid w:val="00933131"/>
    <w:rsid w:val="009331BF"/>
    <w:rsid w:val="009414B7"/>
    <w:rsid w:val="009421D3"/>
    <w:rsid w:val="00943385"/>
    <w:rsid w:val="00946744"/>
    <w:rsid w:val="00950074"/>
    <w:rsid w:val="00950BAA"/>
    <w:rsid w:val="009528EB"/>
    <w:rsid w:val="00955253"/>
    <w:rsid w:val="009741DF"/>
    <w:rsid w:val="00975446"/>
    <w:rsid w:val="00977FFA"/>
    <w:rsid w:val="0098190E"/>
    <w:rsid w:val="009834F7"/>
    <w:rsid w:val="00985657"/>
    <w:rsid w:val="00990D40"/>
    <w:rsid w:val="0099249B"/>
    <w:rsid w:val="00995030"/>
    <w:rsid w:val="00995AC0"/>
    <w:rsid w:val="00997DAB"/>
    <w:rsid w:val="009A1777"/>
    <w:rsid w:val="009A22D0"/>
    <w:rsid w:val="009A2E17"/>
    <w:rsid w:val="009A5D8B"/>
    <w:rsid w:val="009A6693"/>
    <w:rsid w:val="009A7CA0"/>
    <w:rsid w:val="009B0565"/>
    <w:rsid w:val="009B171C"/>
    <w:rsid w:val="009B2565"/>
    <w:rsid w:val="009B37BE"/>
    <w:rsid w:val="009B53F6"/>
    <w:rsid w:val="009B6700"/>
    <w:rsid w:val="009C0DF9"/>
    <w:rsid w:val="009C2ABE"/>
    <w:rsid w:val="009C41DB"/>
    <w:rsid w:val="009C4631"/>
    <w:rsid w:val="009C7F57"/>
    <w:rsid w:val="009D335D"/>
    <w:rsid w:val="009D4E41"/>
    <w:rsid w:val="009D4F1F"/>
    <w:rsid w:val="009D4F6D"/>
    <w:rsid w:val="009D551D"/>
    <w:rsid w:val="009D6261"/>
    <w:rsid w:val="009D72EB"/>
    <w:rsid w:val="009D7DFD"/>
    <w:rsid w:val="009E0250"/>
    <w:rsid w:val="009E1564"/>
    <w:rsid w:val="009E1B63"/>
    <w:rsid w:val="009E290D"/>
    <w:rsid w:val="009E4582"/>
    <w:rsid w:val="009E4C62"/>
    <w:rsid w:val="009E585A"/>
    <w:rsid w:val="009E6D89"/>
    <w:rsid w:val="009F06CC"/>
    <w:rsid w:val="00A0131A"/>
    <w:rsid w:val="00A013BD"/>
    <w:rsid w:val="00A01C1D"/>
    <w:rsid w:val="00A024C1"/>
    <w:rsid w:val="00A03C01"/>
    <w:rsid w:val="00A121F0"/>
    <w:rsid w:val="00A12FC2"/>
    <w:rsid w:val="00A21200"/>
    <w:rsid w:val="00A30434"/>
    <w:rsid w:val="00A337DC"/>
    <w:rsid w:val="00A3534B"/>
    <w:rsid w:val="00A36A27"/>
    <w:rsid w:val="00A36B1A"/>
    <w:rsid w:val="00A428BD"/>
    <w:rsid w:val="00A4353D"/>
    <w:rsid w:val="00A51808"/>
    <w:rsid w:val="00A55344"/>
    <w:rsid w:val="00A55CCA"/>
    <w:rsid w:val="00A55E4F"/>
    <w:rsid w:val="00A567AC"/>
    <w:rsid w:val="00A607B4"/>
    <w:rsid w:val="00A659EF"/>
    <w:rsid w:val="00A721BA"/>
    <w:rsid w:val="00A74464"/>
    <w:rsid w:val="00A74945"/>
    <w:rsid w:val="00A776DE"/>
    <w:rsid w:val="00A77A4E"/>
    <w:rsid w:val="00A80461"/>
    <w:rsid w:val="00A84544"/>
    <w:rsid w:val="00A86E7E"/>
    <w:rsid w:val="00A87A01"/>
    <w:rsid w:val="00A9095D"/>
    <w:rsid w:val="00A94692"/>
    <w:rsid w:val="00A95BC8"/>
    <w:rsid w:val="00A9697B"/>
    <w:rsid w:val="00AA6D2E"/>
    <w:rsid w:val="00AB1D61"/>
    <w:rsid w:val="00AB3250"/>
    <w:rsid w:val="00AB444E"/>
    <w:rsid w:val="00AB4D4B"/>
    <w:rsid w:val="00AB5599"/>
    <w:rsid w:val="00AB6C41"/>
    <w:rsid w:val="00AC0C91"/>
    <w:rsid w:val="00AC43EC"/>
    <w:rsid w:val="00AC57D1"/>
    <w:rsid w:val="00AD3231"/>
    <w:rsid w:val="00AD6584"/>
    <w:rsid w:val="00AE313D"/>
    <w:rsid w:val="00AF12A3"/>
    <w:rsid w:val="00AF6884"/>
    <w:rsid w:val="00AF7EEA"/>
    <w:rsid w:val="00B10B3F"/>
    <w:rsid w:val="00B1703E"/>
    <w:rsid w:val="00B223DF"/>
    <w:rsid w:val="00B2738B"/>
    <w:rsid w:val="00B32148"/>
    <w:rsid w:val="00B32E43"/>
    <w:rsid w:val="00B4201C"/>
    <w:rsid w:val="00B43E48"/>
    <w:rsid w:val="00B44502"/>
    <w:rsid w:val="00B47657"/>
    <w:rsid w:val="00B53410"/>
    <w:rsid w:val="00B53599"/>
    <w:rsid w:val="00B539C8"/>
    <w:rsid w:val="00B550B6"/>
    <w:rsid w:val="00B60D99"/>
    <w:rsid w:val="00B61D5E"/>
    <w:rsid w:val="00B62FBF"/>
    <w:rsid w:val="00B644AA"/>
    <w:rsid w:val="00B66A36"/>
    <w:rsid w:val="00B66CF6"/>
    <w:rsid w:val="00B71BEC"/>
    <w:rsid w:val="00B7233A"/>
    <w:rsid w:val="00B73E8D"/>
    <w:rsid w:val="00B75789"/>
    <w:rsid w:val="00B75E34"/>
    <w:rsid w:val="00B76034"/>
    <w:rsid w:val="00B87471"/>
    <w:rsid w:val="00B87F26"/>
    <w:rsid w:val="00B91FD4"/>
    <w:rsid w:val="00B93875"/>
    <w:rsid w:val="00B94D04"/>
    <w:rsid w:val="00BA145C"/>
    <w:rsid w:val="00BA606A"/>
    <w:rsid w:val="00BA7737"/>
    <w:rsid w:val="00BA7FAD"/>
    <w:rsid w:val="00BB02FD"/>
    <w:rsid w:val="00BC059A"/>
    <w:rsid w:val="00BC0F6E"/>
    <w:rsid w:val="00BC44E9"/>
    <w:rsid w:val="00BC487F"/>
    <w:rsid w:val="00BC4985"/>
    <w:rsid w:val="00BD3457"/>
    <w:rsid w:val="00BD5838"/>
    <w:rsid w:val="00BD5EE7"/>
    <w:rsid w:val="00BD6F36"/>
    <w:rsid w:val="00BD731D"/>
    <w:rsid w:val="00BD77D2"/>
    <w:rsid w:val="00BE34BF"/>
    <w:rsid w:val="00BE3BFC"/>
    <w:rsid w:val="00BE46A6"/>
    <w:rsid w:val="00BE5186"/>
    <w:rsid w:val="00BE5633"/>
    <w:rsid w:val="00BE636B"/>
    <w:rsid w:val="00BF28BF"/>
    <w:rsid w:val="00BF530F"/>
    <w:rsid w:val="00BF68F9"/>
    <w:rsid w:val="00BF7604"/>
    <w:rsid w:val="00C06D0A"/>
    <w:rsid w:val="00C0771E"/>
    <w:rsid w:val="00C11F5D"/>
    <w:rsid w:val="00C14FA5"/>
    <w:rsid w:val="00C153DF"/>
    <w:rsid w:val="00C21C88"/>
    <w:rsid w:val="00C2201A"/>
    <w:rsid w:val="00C23455"/>
    <w:rsid w:val="00C257B4"/>
    <w:rsid w:val="00C25A56"/>
    <w:rsid w:val="00C27769"/>
    <w:rsid w:val="00C32AB8"/>
    <w:rsid w:val="00C33A22"/>
    <w:rsid w:val="00C34E20"/>
    <w:rsid w:val="00C36E9F"/>
    <w:rsid w:val="00C37BFD"/>
    <w:rsid w:val="00C37F70"/>
    <w:rsid w:val="00C503BB"/>
    <w:rsid w:val="00C514B8"/>
    <w:rsid w:val="00C57229"/>
    <w:rsid w:val="00C625E9"/>
    <w:rsid w:val="00C63F65"/>
    <w:rsid w:val="00C64245"/>
    <w:rsid w:val="00C646A7"/>
    <w:rsid w:val="00C65D3D"/>
    <w:rsid w:val="00C6787D"/>
    <w:rsid w:val="00C67A1E"/>
    <w:rsid w:val="00C67B22"/>
    <w:rsid w:val="00C73004"/>
    <w:rsid w:val="00C73145"/>
    <w:rsid w:val="00C77FDC"/>
    <w:rsid w:val="00C8038B"/>
    <w:rsid w:val="00C82478"/>
    <w:rsid w:val="00C8252F"/>
    <w:rsid w:val="00C857D6"/>
    <w:rsid w:val="00C9016F"/>
    <w:rsid w:val="00C918B6"/>
    <w:rsid w:val="00C92EF8"/>
    <w:rsid w:val="00C92FCB"/>
    <w:rsid w:val="00CA390C"/>
    <w:rsid w:val="00CA4FA1"/>
    <w:rsid w:val="00CA7B3E"/>
    <w:rsid w:val="00CA7C0E"/>
    <w:rsid w:val="00CB0481"/>
    <w:rsid w:val="00CB11EE"/>
    <w:rsid w:val="00CB58D1"/>
    <w:rsid w:val="00CB68FE"/>
    <w:rsid w:val="00CC08DB"/>
    <w:rsid w:val="00CC2374"/>
    <w:rsid w:val="00CC4C35"/>
    <w:rsid w:val="00CD2031"/>
    <w:rsid w:val="00CD46D7"/>
    <w:rsid w:val="00CD4CF9"/>
    <w:rsid w:val="00CD635A"/>
    <w:rsid w:val="00CE065C"/>
    <w:rsid w:val="00CE2342"/>
    <w:rsid w:val="00CE43F2"/>
    <w:rsid w:val="00CF1338"/>
    <w:rsid w:val="00CF2100"/>
    <w:rsid w:val="00CF56CB"/>
    <w:rsid w:val="00CF5A17"/>
    <w:rsid w:val="00CF60ED"/>
    <w:rsid w:val="00CF6570"/>
    <w:rsid w:val="00D0178F"/>
    <w:rsid w:val="00D1212A"/>
    <w:rsid w:val="00D141DE"/>
    <w:rsid w:val="00D161B2"/>
    <w:rsid w:val="00D17CF0"/>
    <w:rsid w:val="00D2289B"/>
    <w:rsid w:val="00D22A8F"/>
    <w:rsid w:val="00D22DBA"/>
    <w:rsid w:val="00D22EE4"/>
    <w:rsid w:val="00D233E2"/>
    <w:rsid w:val="00D244D4"/>
    <w:rsid w:val="00D31C8F"/>
    <w:rsid w:val="00D3556D"/>
    <w:rsid w:val="00D43460"/>
    <w:rsid w:val="00D43573"/>
    <w:rsid w:val="00D45FBF"/>
    <w:rsid w:val="00D52627"/>
    <w:rsid w:val="00D571C6"/>
    <w:rsid w:val="00D6202A"/>
    <w:rsid w:val="00D621C6"/>
    <w:rsid w:val="00D633E4"/>
    <w:rsid w:val="00D64355"/>
    <w:rsid w:val="00D70409"/>
    <w:rsid w:val="00D7049D"/>
    <w:rsid w:val="00D70638"/>
    <w:rsid w:val="00D7098F"/>
    <w:rsid w:val="00D709BF"/>
    <w:rsid w:val="00D72769"/>
    <w:rsid w:val="00D74F85"/>
    <w:rsid w:val="00D84712"/>
    <w:rsid w:val="00D87962"/>
    <w:rsid w:val="00D912BB"/>
    <w:rsid w:val="00D9264A"/>
    <w:rsid w:val="00D946EE"/>
    <w:rsid w:val="00D97251"/>
    <w:rsid w:val="00D97749"/>
    <w:rsid w:val="00D97906"/>
    <w:rsid w:val="00DA5017"/>
    <w:rsid w:val="00DB1F3A"/>
    <w:rsid w:val="00DB6E1B"/>
    <w:rsid w:val="00DC16BC"/>
    <w:rsid w:val="00DC216A"/>
    <w:rsid w:val="00DC4021"/>
    <w:rsid w:val="00DC4C75"/>
    <w:rsid w:val="00DC5E0A"/>
    <w:rsid w:val="00DC6612"/>
    <w:rsid w:val="00DD1AD7"/>
    <w:rsid w:val="00DD1B6C"/>
    <w:rsid w:val="00DD7D60"/>
    <w:rsid w:val="00DE17AE"/>
    <w:rsid w:val="00DE23E7"/>
    <w:rsid w:val="00DE37B4"/>
    <w:rsid w:val="00DE4BA8"/>
    <w:rsid w:val="00DE70C9"/>
    <w:rsid w:val="00DF22E3"/>
    <w:rsid w:val="00DF38D9"/>
    <w:rsid w:val="00DF6F43"/>
    <w:rsid w:val="00E0260C"/>
    <w:rsid w:val="00E02ED1"/>
    <w:rsid w:val="00E032A4"/>
    <w:rsid w:val="00E05865"/>
    <w:rsid w:val="00E05CED"/>
    <w:rsid w:val="00E1299E"/>
    <w:rsid w:val="00E15590"/>
    <w:rsid w:val="00E17420"/>
    <w:rsid w:val="00E177FE"/>
    <w:rsid w:val="00E2294B"/>
    <w:rsid w:val="00E253E0"/>
    <w:rsid w:val="00E27243"/>
    <w:rsid w:val="00E31566"/>
    <w:rsid w:val="00E32A18"/>
    <w:rsid w:val="00E32E6F"/>
    <w:rsid w:val="00E35F8D"/>
    <w:rsid w:val="00E3616B"/>
    <w:rsid w:val="00E37BE7"/>
    <w:rsid w:val="00E4045A"/>
    <w:rsid w:val="00E420EE"/>
    <w:rsid w:val="00E44325"/>
    <w:rsid w:val="00E449BF"/>
    <w:rsid w:val="00E5152F"/>
    <w:rsid w:val="00E533B1"/>
    <w:rsid w:val="00E53423"/>
    <w:rsid w:val="00E5357D"/>
    <w:rsid w:val="00E54E3E"/>
    <w:rsid w:val="00E601A8"/>
    <w:rsid w:val="00E61480"/>
    <w:rsid w:val="00E63A59"/>
    <w:rsid w:val="00E63EBA"/>
    <w:rsid w:val="00E6459D"/>
    <w:rsid w:val="00E66FF5"/>
    <w:rsid w:val="00E67106"/>
    <w:rsid w:val="00E713A9"/>
    <w:rsid w:val="00E71FE0"/>
    <w:rsid w:val="00E81B0E"/>
    <w:rsid w:val="00E83595"/>
    <w:rsid w:val="00E84E62"/>
    <w:rsid w:val="00E87C41"/>
    <w:rsid w:val="00E9268F"/>
    <w:rsid w:val="00E934DA"/>
    <w:rsid w:val="00E94135"/>
    <w:rsid w:val="00E959A6"/>
    <w:rsid w:val="00E95B5E"/>
    <w:rsid w:val="00E96980"/>
    <w:rsid w:val="00E97011"/>
    <w:rsid w:val="00EA0DFD"/>
    <w:rsid w:val="00EA28A1"/>
    <w:rsid w:val="00EA303D"/>
    <w:rsid w:val="00EA4013"/>
    <w:rsid w:val="00EB1696"/>
    <w:rsid w:val="00EB3642"/>
    <w:rsid w:val="00EB4476"/>
    <w:rsid w:val="00EC0CFB"/>
    <w:rsid w:val="00EC1890"/>
    <w:rsid w:val="00EC1D62"/>
    <w:rsid w:val="00EC41BB"/>
    <w:rsid w:val="00EC7D8F"/>
    <w:rsid w:val="00ED71B3"/>
    <w:rsid w:val="00ED7779"/>
    <w:rsid w:val="00EE3978"/>
    <w:rsid w:val="00EE3B77"/>
    <w:rsid w:val="00EE4D7D"/>
    <w:rsid w:val="00EE5638"/>
    <w:rsid w:val="00EF1E2E"/>
    <w:rsid w:val="00F0451B"/>
    <w:rsid w:val="00F048D6"/>
    <w:rsid w:val="00F05D23"/>
    <w:rsid w:val="00F14BAA"/>
    <w:rsid w:val="00F20550"/>
    <w:rsid w:val="00F21686"/>
    <w:rsid w:val="00F22E16"/>
    <w:rsid w:val="00F24578"/>
    <w:rsid w:val="00F26DBF"/>
    <w:rsid w:val="00F279B6"/>
    <w:rsid w:val="00F301EE"/>
    <w:rsid w:val="00F302E2"/>
    <w:rsid w:val="00F35762"/>
    <w:rsid w:val="00F36A1B"/>
    <w:rsid w:val="00F41A5F"/>
    <w:rsid w:val="00F42015"/>
    <w:rsid w:val="00F4385A"/>
    <w:rsid w:val="00F45D50"/>
    <w:rsid w:val="00F4647E"/>
    <w:rsid w:val="00F46BFD"/>
    <w:rsid w:val="00F47872"/>
    <w:rsid w:val="00F478F3"/>
    <w:rsid w:val="00F47F20"/>
    <w:rsid w:val="00F52584"/>
    <w:rsid w:val="00F529B6"/>
    <w:rsid w:val="00F56BB4"/>
    <w:rsid w:val="00F67784"/>
    <w:rsid w:val="00F67B9C"/>
    <w:rsid w:val="00F714A4"/>
    <w:rsid w:val="00F73852"/>
    <w:rsid w:val="00F76E83"/>
    <w:rsid w:val="00F777BB"/>
    <w:rsid w:val="00F779E7"/>
    <w:rsid w:val="00F84ED1"/>
    <w:rsid w:val="00F856F1"/>
    <w:rsid w:val="00F86587"/>
    <w:rsid w:val="00F912D6"/>
    <w:rsid w:val="00F971CE"/>
    <w:rsid w:val="00FA0649"/>
    <w:rsid w:val="00FA1947"/>
    <w:rsid w:val="00FA3651"/>
    <w:rsid w:val="00FA56D1"/>
    <w:rsid w:val="00FB153C"/>
    <w:rsid w:val="00FB4C32"/>
    <w:rsid w:val="00FC2459"/>
    <w:rsid w:val="00FC4D74"/>
    <w:rsid w:val="00FC6039"/>
    <w:rsid w:val="00FC617D"/>
    <w:rsid w:val="00FD1689"/>
    <w:rsid w:val="00FD38D6"/>
    <w:rsid w:val="00FD50FA"/>
    <w:rsid w:val="00FD5558"/>
    <w:rsid w:val="00FD59AF"/>
    <w:rsid w:val="00FD79EB"/>
    <w:rsid w:val="00FE258E"/>
    <w:rsid w:val="00FE6849"/>
    <w:rsid w:val="00FE6EF8"/>
    <w:rsid w:val="00FF38F2"/>
    <w:rsid w:val="00FF4F72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0F5DA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basedOn w:val="Policepardfaut"/>
    <w:rsid w:val="000F5DAF"/>
  </w:style>
  <w:style w:type="paragraph" w:styleId="NormalWeb">
    <w:name w:val="Normal (Web)"/>
    <w:basedOn w:val="Normal"/>
    <w:uiPriority w:val="99"/>
    <w:semiHidden/>
    <w:unhideWhenUsed/>
    <w:rsid w:val="00C6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0F5DA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basedOn w:val="Policepardfaut"/>
    <w:rsid w:val="000F5DAF"/>
  </w:style>
  <w:style w:type="paragraph" w:styleId="NormalWeb">
    <w:name w:val="Normal (Web)"/>
    <w:basedOn w:val="Normal"/>
    <w:uiPriority w:val="99"/>
    <w:semiHidden/>
    <w:unhideWhenUsed/>
    <w:rsid w:val="00C6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Bächtold</dc:creator>
  <cp:lastModifiedBy>Manuel Bächtold</cp:lastModifiedBy>
  <cp:revision>2</cp:revision>
  <cp:lastPrinted>2019-05-14T15:19:00Z</cp:lastPrinted>
  <dcterms:created xsi:type="dcterms:W3CDTF">2019-05-14T15:21:00Z</dcterms:created>
  <dcterms:modified xsi:type="dcterms:W3CDTF">2019-05-14T15:21:00Z</dcterms:modified>
</cp:coreProperties>
</file>