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C2243D" w:rsidRPr="001E2D78" w:rsidRDefault="00855B15" w:rsidP="001E2D78">
      <w:pPr>
        <w:widowControl w:val="0"/>
        <w:autoSpaceDE w:val="0"/>
        <w:autoSpaceDN w:val="0"/>
        <w:adjustRightInd w:val="0"/>
        <w:spacing w:after="0" w:line="240" w:lineRule="auto"/>
        <w:ind w:left="2909"/>
        <w:rPr>
          <w:rFonts w:ascii="Arial" w:hAnsi="Arial" w:cs="Arial"/>
          <w:b/>
          <w:color w:val="7E7E7E"/>
          <w:sz w:val="24"/>
          <w:szCs w:val="24"/>
        </w:rPr>
      </w:pPr>
      <w:r w:rsidRPr="001E2D78">
        <w:rPr>
          <w:rFonts w:ascii="Arial" w:hAnsi="Arial" w:cs="Arial"/>
          <w:b/>
          <w:color w:val="7E7E7E"/>
          <w:sz w:val="24"/>
          <w:szCs w:val="24"/>
        </w:rPr>
        <w:t>Bulletin officiel n° 21 du 24 mai 2012</w:t>
      </w:r>
    </w:p>
    <w:p w:rsidR="00C2243D" w:rsidRDefault="001E2D78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  <w:r w:rsidRPr="00C2243D">
        <w:rPr>
          <w:noProof/>
        </w:rPr>
        <w:pict>
          <v:line id="_x0000_s1026" style="position:absolute;z-index:-251658240;mso-position-horizontal-relative:page;mso-position-vertical-relative:page" from="71pt,81.75pt" to="527.6pt,81.75pt" strokeweight="0">
            <w10:wrap anchorx="page" anchory="page"/>
          </v:line>
        </w:pict>
      </w: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Annexe 1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Baccalauréat technologique - série STMG - Épreuve anticipée d’étude de gestion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</w:pPr>
      <w:r>
        <w:rPr>
          <w:rFonts w:ascii="Arial" w:hAnsi="Arial" w:cs="Arial"/>
          <w:b/>
          <w:bCs/>
          <w:color w:val="AC1D71"/>
          <w:sz w:val="24"/>
          <w:szCs w:val="24"/>
        </w:rPr>
        <w:t>Fiche de travail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Question choisie (la délimitation du périmètre de travail est mise en évidence) :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Organisation(s) sélectionnée(s) :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Démarche générale :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Méthodes de recherche, ainsi que de sélection et de validation des informations :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Technologies mises en œuvre :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Calendrier observé :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000000"/>
          <w:sz w:val="20"/>
          <w:szCs w:val="20"/>
        </w:rPr>
        <w:sectPr w:rsidR="00C2243D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Ministère de l'éducation nationale &gt; www.education.gouv.fr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1/4</w:t>
      </w:r>
      <w:r w:rsidR="00C2243D" w:rsidRPr="00C2243D">
        <w:rPr>
          <w:noProof/>
        </w:rPr>
        <w:pict>
          <v:line id="_x0000_s1027" style="position:absolute;z-index:-251657216;mso-position-horizontal-relative:page;mso-position-vertical-relative:page" from="65.45pt,782.4pt" to="529.85pt,782.4pt" strokeweight="0">
            <w10:wrap anchorx="page" anchory="page"/>
          </v:line>
        </w:pict>
      </w:r>
      <w:r w:rsidR="00C2243D" w:rsidRPr="00C2243D">
        <w:rPr>
          <w:noProof/>
        </w:rPr>
        <w:pict>
          <v:rect id="_x0000_s1028" style="position:absolute;margin-left:71pt;margin-top:34pt;width:68pt;height:43pt;z-index:-251656192;mso-position-horizontal-relative:page;mso-position-vertical-relative:page" o:allowincell="f" filled="f" stroked="f">
            <v:textbox inset="0,0,0,0">
              <w:txbxContent>
                <w:p w:rsidR="00C2243D" w:rsidRDefault="001E2D78">
                  <w:pPr>
                    <w:spacing w:after="0" w:line="7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8675" cy="485775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43D" w:rsidRDefault="00C22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2243D">
        <w:rPr>
          <w:rFonts w:ascii="Arial" w:hAnsi="Arial"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45pt;margin-top:150pt;width:467.4pt;height:55.5pt;z-index:-251655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12"/>
                    <w:gridCol w:w="4676"/>
                  </w:tblGrid>
                  <w:tr w:rsidR="00C2243D">
                    <w:trPr>
                      <w:trHeight w:hRule="exact" w:val="349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Session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</w:tc>
                  </w:tr>
                  <w:tr w:rsidR="00C2243D">
                    <w:trPr>
                      <w:trHeight w:hRule="exact" w:val="701"/>
                    </w:trPr>
                    <w:tc>
                      <w:tcPr>
                        <w:tcW w:w="46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du candidat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Prénom du candidat :</w:t>
                        </w:r>
                      </w:p>
                    </w:tc>
                    <w:tc>
                      <w:tcPr>
                        <w:tcW w:w="4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Établissement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Ville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Académie :</w:t>
                        </w: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30" type="#_x0000_t202" style="position:absolute;margin-left:65.45pt;margin-top:501.95pt;width:467.4pt;height:38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61"/>
                    <w:gridCol w:w="4627"/>
                  </w:tblGrid>
                  <w:tr w:rsidR="00C2243D">
                    <w:trPr>
                      <w:trHeight w:hRule="exact" w:val="349"/>
                    </w:trPr>
                    <w:tc>
                      <w:tcPr>
                        <w:tcW w:w="46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et prénom du professeur responsable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Date et signature</w:t>
                        </w:r>
                      </w:p>
                    </w:tc>
                  </w:tr>
                  <w:tr w:rsidR="00C2243D">
                    <w:trPr>
                      <w:trHeight w:hRule="exact" w:val="350"/>
                    </w:trPr>
                    <w:tc>
                      <w:tcPr>
                        <w:tcW w:w="46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C2243D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0110" w:space="10"/>
            <w:col w:w="178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C2243D" w:rsidRPr="001E2D78" w:rsidRDefault="00855B15" w:rsidP="001E2D78">
      <w:pPr>
        <w:widowControl w:val="0"/>
        <w:autoSpaceDE w:val="0"/>
        <w:autoSpaceDN w:val="0"/>
        <w:adjustRightInd w:val="0"/>
        <w:spacing w:after="0" w:line="240" w:lineRule="auto"/>
        <w:ind w:left="2909"/>
        <w:rPr>
          <w:rFonts w:ascii="Arial" w:hAnsi="Arial" w:cs="Arial"/>
          <w:b/>
          <w:color w:val="7E7E7E"/>
          <w:sz w:val="24"/>
          <w:szCs w:val="24"/>
        </w:rPr>
      </w:pPr>
      <w:r w:rsidRPr="001E2D78">
        <w:rPr>
          <w:rFonts w:ascii="Arial" w:hAnsi="Arial" w:cs="Arial"/>
          <w:b/>
          <w:color w:val="7E7E7E"/>
          <w:sz w:val="24"/>
          <w:szCs w:val="24"/>
        </w:rPr>
        <w:t>Bulletin officiel n° 21 du 24 mai 2012</w:t>
      </w:r>
    </w:p>
    <w:p w:rsidR="00C2243D" w:rsidRDefault="001E2D78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  <w:r w:rsidRPr="00C2243D">
        <w:rPr>
          <w:noProof/>
        </w:rPr>
        <w:pict>
          <v:line id="_x0000_s1031" style="position:absolute;z-index:-251653120;mso-position-horizontal-relative:page;mso-position-vertical-relative:page" from="69.35pt,81.75pt" to="525.95pt,81.75pt" strokeweight="0">
            <w10:wrap anchorx="page" anchory="page"/>
          </v:line>
        </w:pict>
      </w: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Annexe 2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29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Baccalauréat technologique - série STMG - Épreuve anticipée d’étude de gestion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</w:pPr>
      <w:r>
        <w:rPr>
          <w:rFonts w:ascii="Arial" w:hAnsi="Arial" w:cs="Arial"/>
          <w:b/>
          <w:bCs/>
          <w:color w:val="AC1D71"/>
          <w:sz w:val="24"/>
          <w:szCs w:val="24"/>
        </w:rPr>
        <w:t>Fiche d’évaluation de la conduite de l’étude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  <w:sectPr w:rsidR="00C2243D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Ministère de l'éducation nationale &gt; www.education.gouv.fr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 :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/ 14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2/4</w:t>
      </w:r>
      <w:r w:rsidR="00C2243D" w:rsidRPr="00C2243D">
        <w:rPr>
          <w:noProof/>
        </w:rPr>
        <w:pict>
          <v:line id="_x0000_s1032" style="position:absolute;left:0;text-align:left;z-index:-251652096;mso-position-horizontal-relative:page;mso-position-vertical-relative:page" from="65.45pt,782.4pt" to="529.85pt,782.4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33" style="position:absolute;left:0;text-align:left;margin-left:377.4pt;margin-top:411.05pt;width:.5pt;height:.5pt;z-index:-2516510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line id="_x0000_s1034" style="position:absolute;left:0;text-align:left;z-index:-251650048;mso-position-horizontal-relative:page;mso-position-vertical-relative:page" from="377.4pt,411.3pt" to="530.1pt,411.3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35" style="position:absolute;left:0;text-align:left;margin-left:529.6pt;margin-top:411.05pt;width:.5pt;height:.5pt;z-index:-2516490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line id="_x0000_s1036" style="position:absolute;left:0;text-align:left;z-index:-251648000;mso-position-horizontal-relative:page;mso-position-vertical-relative:page" from="377.65pt,411.55pt" to="377.65pt,431.15pt" strokeweight="0">
            <w10:wrap anchorx="page" anchory="page"/>
          </v:line>
        </w:pict>
      </w:r>
      <w:r w:rsidR="00C2243D" w:rsidRPr="00C2243D">
        <w:rPr>
          <w:noProof/>
        </w:rPr>
        <w:pict>
          <v:line id="_x0000_s1037" style="position:absolute;left:0;text-align:left;z-index:-251646976;mso-position-horizontal-relative:page;mso-position-vertical-relative:page" from="377.4pt,430.9pt" to="529.6pt,430.9pt" strokeweight="0">
            <w10:wrap anchorx="page" anchory="page"/>
          </v:line>
        </w:pict>
      </w:r>
      <w:r w:rsidR="00C2243D" w:rsidRPr="00C2243D">
        <w:rPr>
          <w:noProof/>
        </w:rPr>
        <w:pict>
          <v:line id="_x0000_s1038" style="position:absolute;left:0;text-align:left;z-index:-251645952;mso-position-horizontal-relative:page;mso-position-vertical-relative:page" from="529.85pt,411.55pt" to="529.85pt,431.15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39" style="position:absolute;left:0;text-align:left;margin-left:529.6pt;margin-top:430.7pt;width:.5pt;height:.45pt;z-index:-2516449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rect id="_x0000_s1040" style="position:absolute;left:0;text-align:left;margin-left:71pt;margin-top:34pt;width:68pt;height:43pt;z-index:-251643904;mso-position-horizontal-relative:page;mso-position-vertical-relative:page" o:allowincell="f" filled="f" stroked="f">
            <v:textbox inset="0,0,0,0">
              <w:txbxContent>
                <w:p w:rsidR="00C2243D" w:rsidRDefault="001E2D78">
                  <w:pPr>
                    <w:spacing w:after="0" w:line="7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8675" cy="485775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43D" w:rsidRDefault="00C22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2243D">
        <w:rPr>
          <w:rFonts w:ascii="Arial" w:hAnsi="Arial" w:cs="Arial"/>
          <w:noProof/>
          <w:color w:val="000000"/>
          <w:sz w:val="18"/>
          <w:szCs w:val="18"/>
        </w:rPr>
        <w:pict>
          <v:shape id="_x0000_s1041" type="#_x0000_t202" style="position:absolute;left:0;text-align:left;margin-left:65.45pt;margin-top:231.6pt;width:467.3pt;height:170.75pt;z-index:-2516428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46"/>
                    <w:gridCol w:w="1260"/>
                    <w:gridCol w:w="1260"/>
                    <w:gridCol w:w="1260"/>
                    <w:gridCol w:w="1260"/>
                  </w:tblGrid>
                  <w:tr w:rsidR="00C2243D">
                    <w:trPr>
                      <w:trHeight w:hRule="exact" w:val="469"/>
                    </w:trPr>
                    <w:tc>
                      <w:tcPr>
                        <w:tcW w:w="4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Critères d’évaluation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Très</w:t>
                        </w:r>
                      </w:p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insuffisant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6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Insuffisant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6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Satisfaisant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Très</w:t>
                        </w:r>
                      </w:p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6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satisfaisant</w:t>
                        </w: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Pertinence et validité des informations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mobilisées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Rigueur de l’analyse effectuée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Intérêt des conclusions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Adéquation de la démarche suivie à la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question étudiée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Pertinence des documents retenus et des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supports utilisés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42" type="#_x0000_t202" style="position:absolute;left:0;text-align:left;margin-left:65.45pt;margin-top:442.9pt;width:467.4pt;height:82pt;z-index:-2516418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61"/>
                    <w:gridCol w:w="4927"/>
                  </w:tblGrid>
                  <w:tr w:rsidR="00C2243D">
                    <w:trPr>
                      <w:trHeight w:hRule="exact" w:val="293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Commentaires</w:t>
                        </w:r>
                      </w:p>
                    </w:tc>
                  </w:tr>
                  <w:tr w:rsidR="00C2243D">
                    <w:trPr>
                      <w:trHeight w:hRule="exact" w:val="700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294"/>
                    </w:trPr>
                    <w:tc>
                      <w:tcPr>
                        <w:tcW w:w="4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et prénom de l’examinateur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Date et signature</w:t>
                        </w:r>
                      </w:p>
                    </w:tc>
                  </w:tr>
                  <w:tr w:rsidR="00C2243D">
                    <w:trPr>
                      <w:trHeight w:hRule="exact" w:val="293"/>
                    </w:trPr>
                    <w:tc>
                      <w:tcPr>
                        <w:tcW w:w="4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43" type="#_x0000_t202" style="position:absolute;left:0;text-align:left;margin-left:65.45pt;margin-top:147.65pt;width:467.4pt;height:74.95pt;z-index:-251640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19"/>
                    <w:gridCol w:w="5069"/>
                  </w:tblGrid>
                  <w:tr w:rsidR="00C2243D">
                    <w:trPr>
                      <w:trHeight w:hRule="exact" w:val="464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Session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</w:tc>
                  </w:tr>
                  <w:tr w:rsidR="00C2243D">
                    <w:trPr>
                      <w:trHeight w:hRule="exact" w:val="974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du candidat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Prénom du candidat :</w:t>
                        </w:r>
                      </w:p>
                    </w:tc>
                    <w:tc>
                      <w:tcPr>
                        <w:tcW w:w="5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Établissement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Ville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Académie :</w:t>
                        </w: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  <w:sectPr w:rsidR="00C2243D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7650" w:space="10"/>
            <w:col w:w="2270" w:space="10"/>
            <w:col w:w="196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C2243D" w:rsidRPr="001E2D78" w:rsidRDefault="00855B15" w:rsidP="001E2D78">
      <w:pPr>
        <w:widowControl w:val="0"/>
        <w:autoSpaceDE w:val="0"/>
        <w:autoSpaceDN w:val="0"/>
        <w:adjustRightInd w:val="0"/>
        <w:spacing w:after="0" w:line="240" w:lineRule="auto"/>
        <w:ind w:left="2909"/>
        <w:rPr>
          <w:rFonts w:ascii="Arial" w:hAnsi="Arial" w:cs="Arial"/>
          <w:b/>
          <w:color w:val="7E7E7E"/>
          <w:sz w:val="24"/>
          <w:szCs w:val="24"/>
        </w:rPr>
      </w:pPr>
      <w:r w:rsidRPr="001E2D78">
        <w:rPr>
          <w:rFonts w:ascii="Arial" w:hAnsi="Arial" w:cs="Arial"/>
          <w:b/>
          <w:color w:val="7E7E7E"/>
          <w:sz w:val="24"/>
          <w:szCs w:val="24"/>
        </w:rPr>
        <w:t>Bulletin officiel n° 21 du 24 mai 2012</w:t>
      </w:r>
    </w:p>
    <w:p w:rsidR="00C2243D" w:rsidRDefault="001E2D78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  <w:r w:rsidRPr="00C2243D">
        <w:rPr>
          <w:noProof/>
        </w:rPr>
        <w:pict>
          <v:line id="_x0000_s1044" style="position:absolute;z-index:-251639808;mso-position-horizontal-relative:page;mso-position-vertical-relative:page" from="69.35pt,81.75pt" to="525.95pt,81.75pt" strokeweight="0">
            <w10:wrap anchorx="page" anchory="page"/>
          </v:line>
        </w:pict>
      </w: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Annexe 3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Baccalauréat technologique - série STMG - Épreuve anticipée d’étude de gestion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</w:pPr>
      <w:r>
        <w:rPr>
          <w:rFonts w:ascii="Arial" w:hAnsi="Arial" w:cs="Arial"/>
          <w:b/>
          <w:bCs/>
          <w:color w:val="AC1D71"/>
          <w:sz w:val="24"/>
          <w:szCs w:val="24"/>
        </w:rPr>
        <w:t>Fiche d’évaluation de la présentation orale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  <w:sectPr w:rsidR="00C2243D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Ministère de l'éducation nationale &gt; www.education.gouv.fr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 :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/6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3/4</w:t>
      </w:r>
      <w:r w:rsidR="00C2243D" w:rsidRPr="00C2243D">
        <w:rPr>
          <w:noProof/>
        </w:rPr>
        <w:pict>
          <v:line id="_x0000_s1045" style="position:absolute;left:0;text-align:left;z-index:-251638784;mso-position-horizontal-relative:page;mso-position-vertical-relative:page" from="65.45pt,782.4pt" to="529.85pt,782.4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46" style="position:absolute;left:0;text-align:left;margin-left:377.4pt;margin-top:355.7pt;width:.5pt;height:.45pt;z-index:-2516377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line id="_x0000_s1047" style="position:absolute;left:0;text-align:left;z-index:-251636736;mso-position-horizontal-relative:page;mso-position-vertical-relative:page" from="377.4pt,355.9pt" to="530.1pt,355.9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48" style="position:absolute;left:0;text-align:left;margin-left:529.6pt;margin-top:355.7pt;width:.5pt;height:.45pt;z-index:-2516357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line id="_x0000_s1049" style="position:absolute;left:0;text-align:left;z-index:-251634688;mso-position-horizontal-relative:page;mso-position-vertical-relative:page" from="377.65pt,356.15pt" to="377.65pt,375.8pt" strokeweight="0">
            <w10:wrap anchorx="page" anchory="page"/>
          </v:line>
        </w:pict>
      </w:r>
      <w:r w:rsidR="00C2243D" w:rsidRPr="00C2243D">
        <w:rPr>
          <w:noProof/>
        </w:rPr>
        <w:pict>
          <v:line id="_x0000_s1050" style="position:absolute;left:0;text-align:left;z-index:-251633664;mso-position-horizontal-relative:page;mso-position-vertical-relative:page" from="377.4pt,375.55pt" to="529.6pt,375.55pt" strokeweight="0">
            <w10:wrap anchorx="page" anchory="page"/>
          </v:line>
        </w:pict>
      </w:r>
      <w:r w:rsidR="00C2243D" w:rsidRPr="00C2243D">
        <w:rPr>
          <w:noProof/>
        </w:rPr>
        <w:pict>
          <v:line id="_x0000_s1051" style="position:absolute;left:0;text-align:left;z-index:-251632640;mso-position-horizontal-relative:page;mso-position-vertical-relative:page" from="529.85pt,356.15pt" to="529.85pt,375.8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52" style="position:absolute;left:0;text-align:left;margin-left:529.6pt;margin-top:375.3pt;width:.5pt;height:.5pt;z-index:-2516316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rect id="_x0000_s1053" style="position:absolute;left:0;text-align:left;margin-left:71pt;margin-top:34pt;width:68pt;height:43pt;z-index:-251630592;mso-position-horizontal-relative:page;mso-position-vertical-relative:page" o:allowincell="f" filled="f" stroked="f">
            <v:textbox inset="0,0,0,0">
              <w:txbxContent>
                <w:p w:rsidR="00C2243D" w:rsidRDefault="001E2D78">
                  <w:pPr>
                    <w:spacing w:after="0" w:line="7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8675" cy="485775"/>
                        <wp:effectExtent l="1905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43D" w:rsidRDefault="00C22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2243D">
        <w:rPr>
          <w:rFonts w:ascii="Arial" w:hAnsi="Arial" w:cs="Arial"/>
          <w:noProof/>
          <w:color w:val="000000"/>
          <w:sz w:val="18"/>
          <w:szCs w:val="18"/>
        </w:rPr>
        <w:pict>
          <v:shape id="_x0000_s1054" type="#_x0000_t202" style="position:absolute;left:0;text-align:left;margin-left:65.45pt;margin-top:233.9pt;width:467.4pt;height:113pt;z-index:-2516295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48"/>
                    <w:gridCol w:w="1260"/>
                    <w:gridCol w:w="1260"/>
                    <w:gridCol w:w="1260"/>
                    <w:gridCol w:w="1260"/>
                  </w:tblGrid>
                  <w:tr w:rsidR="00C2243D">
                    <w:trPr>
                      <w:trHeight w:hRule="exact" w:val="470"/>
                    </w:trPr>
                    <w:tc>
                      <w:tcPr>
                        <w:tcW w:w="4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Critères d’évaluation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Très</w:t>
                        </w:r>
                      </w:p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insuffisant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Insuffisant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Satisfaisant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Très</w:t>
                        </w:r>
                      </w:p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satisfaisant</w:t>
                        </w:r>
                      </w:p>
                    </w:tc>
                  </w:tr>
                  <w:tr w:rsidR="00C2243D">
                    <w:trPr>
                      <w:trHeight w:hRule="exact" w:val="576"/>
                    </w:trPr>
                    <w:tc>
                      <w:tcPr>
                        <w:tcW w:w="4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Structuration de l’exposé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Cohérence de l’argumentation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Clarté du propos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55" type="#_x0000_t202" style="position:absolute;left:0;text-align:left;margin-left:65.45pt;margin-top:387.55pt;width:467.4pt;height:93.4pt;z-index:-2516285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61"/>
                    <w:gridCol w:w="4927"/>
                  </w:tblGrid>
                  <w:tr w:rsidR="00C2243D">
                    <w:trPr>
                      <w:trHeight w:hRule="exact" w:val="293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Commentaires</w:t>
                        </w:r>
                      </w:p>
                    </w:tc>
                  </w:tr>
                  <w:tr w:rsidR="00C2243D">
                    <w:trPr>
                      <w:trHeight w:hRule="exact" w:val="930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293"/>
                    </w:trPr>
                    <w:tc>
                      <w:tcPr>
                        <w:tcW w:w="4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et prénom de l’examinateur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Date et signature</w:t>
                        </w:r>
                      </w:p>
                    </w:tc>
                  </w:tr>
                  <w:tr w:rsidR="00C2243D">
                    <w:trPr>
                      <w:trHeight w:hRule="exact" w:val="293"/>
                    </w:trPr>
                    <w:tc>
                      <w:tcPr>
                        <w:tcW w:w="4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56" type="#_x0000_t202" style="position:absolute;left:0;text-align:left;margin-left:65.45pt;margin-top:150pt;width:467.4pt;height:74.9pt;z-index:-251627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19"/>
                    <w:gridCol w:w="5069"/>
                  </w:tblGrid>
                  <w:tr w:rsidR="00C2243D">
                    <w:trPr>
                      <w:trHeight w:hRule="exact" w:val="463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Session :</w:t>
                        </w:r>
                      </w:p>
                    </w:tc>
                  </w:tr>
                  <w:tr w:rsidR="00C2243D">
                    <w:trPr>
                      <w:trHeight w:hRule="exact" w:val="974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du candidat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Prénom du candidat :</w:t>
                        </w:r>
                      </w:p>
                    </w:tc>
                    <w:tc>
                      <w:tcPr>
                        <w:tcW w:w="5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Établissement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Ville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Académie :</w:t>
                        </w: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  <w:sectPr w:rsidR="00C2243D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7650" w:space="10"/>
            <w:col w:w="2270" w:space="10"/>
            <w:col w:w="196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C2243D" w:rsidRPr="001E2D78" w:rsidRDefault="00855B15" w:rsidP="001E2D78">
      <w:pPr>
        <w:widowControl w:val="0"/>
        <w:autoSpaceDE w:val="0"/>
        <w:autoSpaceDN w:val="0"/>
        <w:adjustRightInd w:val="0"/>
        <w:spacing w:after="0" w:line="240" w:lineRule="auto"/>
        <w:ind w:left="2909"/>
        <w:rPr>
          <w:rFonts w:ascii="Arial" w:hAnsi="Arial" w:cs="Arial"/>
          <w:b/>
          <w:color w:val="7E7E7E"/>
          <w:sz w:val="24"/>
          <w:szCs w:val="24"/>
        </w:rPr>
      </w:pPr>
      <w:r w:rsidRPr="001E2D78">
        <w:rPr>
          <w:rFonts w:ascii="Arial" w:hAnsi="Arial" w:cs="Arial"/>
          <w:b/>
          <w:color w:val="7E7E7E"/>
          <w:sz w:val="24"/>
          <w:szCs w:val="24"/>
        </w:rPr>
        <w:t>Bulletin officiel n° 21 du 24 mai 2012</w:t>
      </w:r>
    </w:p>
    <w:p w:rsidR="00C2243D" w:rsidRDefault="001E2D78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  <w:r w:rsidRPr="00C2243D">
        <w:rPr>
          <w:noProof/>
        </w:rPr>
        <w:pict>
          <v:line id="_x0000_s1057" style="position:absolute;z-index:-251626496;mso-position-horizontal-relative:page;mso-position-vertical-relative:page" from="69.35pt,81.75pt" to="525.95pt,81.75pt" strokeweight="0">
            <w10:wrap anchorx="page" anchory="page"/>
          </v:line>
        </w:pict>
      </w: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Annexe 4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30" w:lineRule="exact"/>
        <w:ind w:left="1417"/>
        <w:rPr>
          <w:rFonts w:ascii="Arial" w:hAnsi="Arial" w:cs="Arial"/>
          <w:b/>
          <w:bCs/>
          <w:color w:val="AC1D71"/>
          <w:sz w:val="20"/>
          <w:szCs w:val="20"/>
        </w:rPr>
      </w:pPr>
      <w:r>
        <w:rPr>
          <w:rFonts w:ascii="Arial" w:hAnsi="Arial" w:cs="Arial"/>
          <w:b/>
          <w:bCs/>
          <w:color w:val="AC1D71"/>
          <w:sz w:val="20"/>
          <w:szCs w:val="20"/>
        </w:rPr>
        <w:t>Baccalauréat technologique - série STMG - Épreuve anticipée d’étude de gestion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</w:pPr>
      <w:r>
        <w:rPr>
          <w:rFonts w:ascii="Arial" w:hAnsi="Arial" w:cs="Arial"/>
          <w:b/>
          <w:bCs/>
          <w:color w:val="AC1D71"/>
          <w:sz w:val="24"/>
          <w:szCs w:val="24"/>
        </w:rPr>
        <w:t>Fiche d’évaluation de la conduite de l’étude et de sa présentation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22" w:lineRule="exact"/>
        <w:ind w:left="1417"/>
        <w:rPr>
          <w:rFonts w:ascii="Arial" w:hAnsi="Arial" w:cs="Arial"/>
          <w:b/>
          <w:bCs/>
          <w:color w:val="AC1D71"/>
          <w:sz w:val="24"/>
          <w:szCs w:val="24"/>
        </w:rPr>
        <w:sectPr w:rsidR="00C2243D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Ministère de l'éducation nationale &gt; www.education.gouv.fr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 :</w:t>
      </w:r>
    </w:p>
    <w:p w:rsidR="00C2243D" w:rsidRDefault="00855B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/ 20</w:t>
      </w: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2243D" w:rsidRDefault="00C2243D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C2243D" w:rsidRDefault="00855B15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4/4</w:t>
      </w:r>
      <w:r w:rsidR="00C2243D" w:rsidRPr="00C2243D">
        <w:rPr>
          <w:noProof/>
        </w:rPr>
        <w:pict>
          <v:line id="_x0000_s1058" style="position:absolute;left:0;text-align:left;z-index:-251625472;mso-position-horizontal-relative:page;mso-position-vertical-relative:page" from="65.45pt,782.4pt" to="529.85pt,782.4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59" style="position:absolute;left:0;text-align:left;margin-left:377.4pt;margin-top:499.9pt;width:.5pt;height:.5pt;z-index:-25162444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line id="_x0000_s1060" style="position:absolute;left:0;text-align:left;z-index:-251623424;mso-position-horizontal-relative:page;mso-position-vertical-relative:page" from="377.4pt,500.15pt" to="530.1pt,500.15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61" style="position:absolute;left:0;text-align:left;margin-left:529.6pt;margin-top:499.9pt;width:.5pt;height:.5pt;z-index:-2516224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line id="_x0000_s1062" style="position:absolute;left:0;text-align:left;z-index:-251621376;mso-position-horizontal-relative:page;mso-position-vertical-relative:page" from="377.65pt,500.4pt" to="377.65pt,520pt" strokeweight="0">
            <w10:wrap anchorx="page" anchory="page"/>
          </v:line>
        </w:pict>
      </w:r>
      <w:r w:rsidR="00C2243D" w:rsidRPr="00C2243D">
        <w:rPr>
          <w:noProof/>
        </w:rPr>
        <w:pict>
          <v:line id="_x0000_s1063" style="position:absolute;left:0;text-align:left;z-index:-251620352;mso-position-horizontal-relative:page;mso-position-vertical-relative:page" from="377.4pt,519.8pt" to="529.6pt,519.8pt" strokeweight="0">
            <w10:wrap anchorx="page" anchory="page"/>
          </v:line>
        </w:pict>
      </w:r>
      <w:r w:rsidR="00C2243D" w:rsidRPr="00C2243D">
        <w:rPr>
          <w:noProof/>
        </w:rPr>
        <w:pict>
          <v:line id="_x0000_s1064" style="position:absolute;left:0;text-align:left;z-index:-251619328;mso-position-horizontal-relative:page;mso-position-vertical-relative:page" from="529.85pt,500.4pt" to="529.85pt,520pt" strokeweight="0">
            <w10:wrap anchorx="page" anchory="page"/>
          </v:line>
        </w:pict>
      </w:r>
      <w:r w:rsidR="00C2243D" w:rsidRPr="00C2243D">
        <w:rPr>
          <w:noProof/>
        </w:rPr>
        <w:pict>
          <v:shape id="_x0000_s1065" style="position:absolute;left:0;text-align:left;margin-left:529.6pt;margin-top:519.55pt;width:.5pt;height:.45pt;z-index:-2516183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C2243D" w:rsidRPr="00C2243D">
        <w:rPr>
          <w:noProof/>
        </w:rPr>
        <w:pict>
          <v:rect id="_x0000_s1066" style="position:absolute;left:0;text-align:left;margin-left:71pt;margin-top:34pt;width:68pt;height:43pt;z-index:-251617280;mso-position-horizontal-relative:page;mso-position-vertical-relative:page" o:allowincell="f" filled="f" stroked="f">
            <v:textbox inset="0,0,0,0">
              <w:txbxContent>
                <w:p w:rsidR="00C2243D" w:rsidRDefault="001E2D78">
                  <w:pPr>
                    <w:spacing w:after="0" w:line="7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8675" cy="485775"/>
                        <wp:effectExtent l="19050" t="0" r="952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43D" w:rsidRDefault="00C22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2243D">
        <w:rPr>
          <w:rFonts w:ascii="Arial" w:hAnsi="Arial" w:cs="Arial"/>
          <w:noProof/>
          <w:color w:val="000000"/>
          <w:sz w:val="18"/>
          <w:szCs w:val="18"/>
        </w:rPr>
        <w:pict>
          <v:shape id="_x0000_s1067" type="#_x0000_t202" style="position:absolute;left:0;text-align:left;margin-left:65.45pt;margin-top:233.9pt;width:467.4pt;height:257.3pt;z-index:-2516162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49"/>
                    <w:gridCol w:w="1260"/>
                    <w:gridCol w:w="1260"/>
                    <w:gridCol w:w="1260"/>
                    <w:gridCol w:w="1259"/>
                  </w:tblGrid>
                  <w:tr w:rsidR="00C2243D">
                    <w:trPr>
                      <w:trHeight w:hRule="exact" w:val="470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Critères d’évaluation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Très</w:t>
                        </w:r>
                      </w:p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insuffisant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Insuffisant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Satisfaisant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Très</w:t>
                        </w:r>
                      </w:p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C1D71"/>
                            <w:sz w:val="20"/>
                            <w:szCs w:val="20"/>
                          </w:rPr>
                          <w:t>satisfaisant</w:t>
                        </w:r>
                      </w:p>
                    </w:tc>
                  </w:tr>
                  <w:tr w:rsidR="00C2243D">
                    <w:trPr>
                      <w:trHeight w:hRule="exact" w:val="576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Pertinence et validité des informations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mobilisées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Rigueur de l’analyse effectuée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Intérêt des conclusions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Adéquation de la démarche suivie à la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question étudiée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Pertinence des documents retenus et des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supports utilisés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7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Structuration de l’exposé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6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Cohérence de l’argumentation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>
                    <w:trPr>
                      <w:trHeight w:hRule="exact" w:val="578"/>
                    </w:trPr>
                    <w:tc>
                      <w:tcPr>
                        <w:tcW w:w="4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Clarté du propos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68" type="#_x0000_t202" style="position:absolute;left:0;text-align:left;margin-left:65.45pt;margin-top:150pt;width:467.4pt;height:74.9pt;z-index:-2516152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19"/>
                    <w:gridCol w:w="5069"/>
                  </w:tblGrid>
                  <w:tr w:rsidR="00C2243D">
                    <w:trPr>
                      <w:trHeight w:hRule="exact" w:val="463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Session :</w:t>
                        </w:r>
                      </w:p>
                    </w:tc>
                  </w:tr>
                  <w:tr w:rsidR="00C2243D">
                    <w:trPr>
                      <w:trHeight w:hRule="exact" w:val="974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du candidat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Prénom du candidat :</w:t>
                        </w:r>
                      </w:p>
                    </w:tc>
                    <w:tc>
                      <w:tcPr>
                        <w:tcW w:w="5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Établissement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Ville :</w:t>
                        </w:r>
                      </w:p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Académie :</w:t>
                        </w: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p w:rsidR="00C2243D" w:rsidRDefault="00C2243D">
      <w:pPr>
        <w:widowControl w:val="0"/>
        <w:autoSpaceDE w:val="0"/>
        <w:autoSpaceDN w:val="0"/>
        <w:adjustRightInd w:val="0"/>
        <w:spacing w:after="0" w:line="166" w:lineRule="exact"/>
        <w:ind w:left="1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69" type="#_x0000_t202" style="position:absolute;left:0;text-align:left;margin-left:65.45pt;margin-top:531.8pt;width:467.4pt;height:61.6pt;z-index:-2516142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19"/>
                    <w:gridCol w:w="5069"/>
                  </w:tblGrid>
                  <w:tr w:rsidR="00C2243D">
                    <w:trPr>
                      <w:trHeight w:hRule="exact" w:val="293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855B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Commentaires</w:t>
                        </w:r>
                      </w:p>
                    </w:tc>
                  </w:tr>
                  <w:tr w:rsidR="00C2243D">
                    <w:trPr>
                      <w:trHeight w:hRule="exact" w:val="293"/>
                    </w:trPr>
                    <w:tc>
                      <w:tcPr>
                        <w:tcW w:w="9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43D" w:rsidTr="001E2D78">
                    <w:trPr>
                      <w:trHeight w:hRule="exact" w:val="293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Nom et prénom de l’examinateur</w:t>
                        </w:r>
                      </w:p>
                    </w:tc>
                    <w:tc>
                      <w:tcPr>
                        <w:tcW w:w="5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C2243D" w:rsidRDefault="00855B15" w:rsidP="001E2D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Date et signature</w:t>
                        </w:r>
                      </w:p>
                    </w:tc>
                  </w:tr>
                  <w:tr w:rsidR="00C2243D">
                    <w:trPr>
                      <w:trHeight w:hRule="exact" w:val="294"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2243D" w:rsidRDefault="00C224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43D" w:rsidRDefault="00C2243D"/>
              </w:txbxContent>
            </v:textbox>
            <w10:wrap anchorx="page" anchory="page"/>
          </v:shape>
        </w:pict>
      </w:r>
    </w:p>
    <w:sectPr w:rsidR="00C2243D" w:rsidSect="00C2243D">
      <w:type w:val="continuous"/>
      <w:pgSz w:w="11904" w:h="16840"/>
      <w:pgMar w:top="0" w:right="0" w:bottom="0" w:left="0" w:header="720" w:footer="720" w:gutter="0"/>
      <w:cols w:num="3" w:space="720" w:equalWidth="0">
        <w:col w:w="7650" w:space="10"/>
        <w:col w:w="2270" w:space="10"/>
        <w:col w:w="1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0A24"/>
    <w:rsid w:val="00170A24"/>
    <w:rsid w:val="001E2D78"/>
    <w:rsid w:val="00855B15"/>
    <w:rsid w:val="00C2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Shogun</cp:lastModifiedBy>
  <cp:revision>2</cp:revision>
  <dcterms:created xsi:type="dcterms:W3CDTF">2012-09-25T14:00:00Z</dcterms:created>
  <dcterms:modified xsi:type="dcterms:W3CDTF">2012-09-25T14:00:00Z</dcterms:modified>
</cp:coreProperties>
</file>